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jc w:val="center"/>
        <w:rPr>
          <w:rFonts w:ascii="华文中宋" w:eastAsia="华文中宋" w:hAnsi="华文中宋"/>
          <w:b/>
          <w:bCs/>
          <w:kern w:val="44"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10668000</wp:posOffset>
            </wp:positionH>
            <wp:positionV relativeFrom="topMargin">
              <wp:posOffset>11823700</wp:posOffset>
            </wp:positionV>
            <wp:extent cx="393700" cy="2794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3" o:spid="_x0000_s1025" type="#_x0000_t75" style="width:21pt;height:23pt;margin-top:833pt;margin-left:814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第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三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课  《林黛玉进贾府》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152.21pt;height:38.04pt;mso-position-horizontal-relative:page;mso-position-vertical-relative:page;mso-wrap-style:square" filled="f" stroked="f"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7" type="#_x0000_t75" style="width:211.83pt;height:55.02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1．下列选项中加点字的注音全都正确的一项是（    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懵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懂（m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ě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 xml:space="preserve">ng） 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潦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倒（l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 xml:space="preserve">o）  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便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宜行事（bi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à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n）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B．无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赖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（l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à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 xml:space="preserve">i）  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赦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免（sh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è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 xml:space="preserve">）  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孽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根祸胎（ni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è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C．忖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度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（du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ó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 xml:space="preserve">）  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孱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弱（c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á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n）      镶着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錾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银（z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à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n）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撰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（zhu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à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 xml:space="preserve">n）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盛（f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ū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）       敛声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屏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气（p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í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ng）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【答案】B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【详解】A项，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潦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读li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á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o；C项，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孱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读ch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á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n；D项，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读f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ù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，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屏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读b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ǐ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ng。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2．下列词语中没有错别字的一项是（      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A．沾惹     厮混     无与伦比     雕梁画栋     放诞无理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B．嫡亲     暮霭     功名利禄     峻眼修眉     弱柳扶风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C．璀灿     乖张     鼎力相助     顾盼神飞     孽根祸胎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D．轩昂     久候     脍炙人口     鳞次栉比     纨绔膏粱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【答案】D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【详解】A.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放诞无理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的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理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应写作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礼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；B.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峻眼修眉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的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峻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应写作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俊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；C.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璀灿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的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灿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应写作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璨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3．下面的解说，有误的一项是（ 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A．《红楼梦》（原名《石头记》）是一部具有高度思想性和艺术性的现实主义作品，其作者为清朝作家曹雪芹。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B．《红楼梦》全书以林黛玉和贾宝玉的爱情故事为中心，揭露了封建统治阶级的罪恶和腐朽本质，揭示了封建社会必然崩溃的历史发展趋势。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C．《林黛玉进贾府》通过林黛玉的所见所闻，介绍了贾府一大批主要人物，初步描绘了人物活动的典型环境。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D．课文《林黛玉进贾府》介绍人物笔法多变，疏密相间，有详有略，虚实结合。如详写黛玉、凤姐、宝玉、贾府三春，虚写贾赦、贾政等。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【答案】D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【详解】D项，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贾府三春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错误，课文中的贾府三春虽然早来晚走，却不是作者着力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详写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的人物。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4．下列各项标点符号使用全部正确的一项是（    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A．贾母因问黛玉念何书？黛玉道：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只刚念了《四书》。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黛玉又问姊妹们读何书？贾母道：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读的是什么书，不过是认得两个字，不是睁眼的瞎子罢了！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B．又忙携黛玉之手，问：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妹妹几岁了？可也上过学？现吃什么药？在这里不要想家，想要什么吃的，什么玩的，只管告诉我；丫头老婆们不好了，也只管告诉我.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C．进入堂屋中，抬头迎面先看见一个赤金九龙青地大匾，底上写着斗大的三个大字，是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荣禧堂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，后有一行小字：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某年月日，书赐荣国公贾源，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又有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万几宸翰之宝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D．正门之上有一愿，匾上大书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敕造宁国府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五个大字。黛玉想道：这必是外祖之长房了。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【答案】D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【详解】A项，应将两个问号改为句号，因为这两句虽有疑问词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何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，但不是疑问句。B项，应将第三个逗号，即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想要什么吃的，什么玩的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之间的逗号改为顿号。C项，应将最后一个逗号，即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荣国公贾源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后的逗号，放在相邻的反引号的后面。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5．下列各句中，没有语病的一项是（   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A．转过插屏，小小的三间厅，厅后就是后面的正房大院。正面五间上房，皆雕梁画栋，两边穿山游廊厢房，挂着各色鸟雀、鹦鹉、画眉等。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B．黛玉虽不识，也曾听见母亲说过，大舅贾赦之子贾琏，娶的就是二舅母王氏之内侄女，自幼假充男儿教养的，学名王熙凤。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C．由于王熙凤出生于身份高贵而人际关系复杂的大家庭，且自幼被当做男孩子教养，因此接触广泛，见识丰富，性格泼辣。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D．贾母所住的正房大院，设置了一个垂花门、两边抄手游廊和一个安放着大理石插屏的空堂做掩映，既庄严肃穆，又表现出豪门贵族的气派。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【答案】B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【详解】A项，不合逻辑，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挂着各色鸟雀、鹦鹉、画眉等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名词短语不并列，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鸟雀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包括鹦鹉、画眉。C项，成分残缺，介词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由于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开头，后面分句无主语，造成主语残缺，而且，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由于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与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因此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也重复。D项，结构混乱，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设置了一个垂花门、两边抄手游廊和一个安放着大理石插屏的空堂做掩映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句式杂糅，可以把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了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改成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的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，或者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设置了一个垂花门、两边抄手游廊和一个安放着大理石插屏的空堂，以此做掩映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6．依次填入下面一段文字横线处的语句，衔接最恰当的一项是（  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当年曹雪芹写完《红楼梦》后，_____：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_______。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________。______；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________。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_______？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①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读过《红楼梦》的人，自能体会书中诗的悲凉意味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②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是的，没有作者、读者的一路同行，我们怎能在这漫漫长途上走到今天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③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字字看来皆是情，十年同路见真心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④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字字看来皆是血，十年辛苦不寻常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⑤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今天，编者如果学着曹雪芹写诗的话，最想说的是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⑥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曾在题诗中写下这样两句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⑥④①⑤③②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ab/>
        <w:t>B．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⑥③④②⑤①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 xml:space="preserve">  C．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①③⑤④②⑥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 xml:space="preserve"> </w:t>
        <w:tab/>
        <w:t>D．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④①⑥③⑤②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【答案】A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【详解】通读文段和供排句可知，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⑥“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曾在题诗中写下这样两句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与横线前的句子联系紧密，且能引出下文的诗句，故应为首句，诗句在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③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与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④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中选择，据此可排除C、D两项。分析供排句可知，应是曹雪芹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十年辛苦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，作者、读者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十年同路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，据此可排除B项。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7．下列各句中，加点词语使用不得体的一项是（   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A．舅母爱惜赐饭，原不应辞，只是还要过去拜见二舅舅，恐领了赐去不恭，异日再领，未为不可。望舅母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容谅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B．某同学的作文得到一位作家的赞赏和指导，这位同学回信说：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承蒙您的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错爱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，我一定继续努力，不辜负您的期望！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C．宝玉又道：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妹妹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尊名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是那两个字？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黛玉便说了名。宝玉又问表字。黛玉道：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无字。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D．新居落成，我明天搬迁，为答谢您的祝贺，特于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府上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备下薄酒，恭请光临。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【答案】D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【详解】A项，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容谅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，宽容原谅。使用恰当。B项，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错爱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，谦辞，用于感谢对方对自己的爱护。使用恰当。C项，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尊名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，大名，对人名字的敬称。使用恰当。D项，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府上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，敬辞，称对方的家或老家。不能用于自己，应改为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寒舍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。使用错误。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8．根据《红楼梦》中人物的性格和身份，判断下列外貌描写对应的人物，正确的一项是（   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①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肌肤微丰，合中身材，腮凝新荔，鼻腻鹅脂，温柔沉默，观之可亲。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②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一双丹凤三角眼，两弯柳叶吊梢眉，身量苗条，体格风骚，粉面含春威不露，丹唇未启笑先闻。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③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面若中秋之月，色如春晓之花，鬓若刀裁，眉如墨画，面如桃瓣，目若秋波。虽怒时而若笑，即瞋视而有情。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④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削肩细腰，长挑身材，鸭蛋脸面，俊眼修眉，顾盼神飞，文彩精华，见之忘俗。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①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贾迎春</w:t>
      </w:r>
      <w:r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②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王熙凤</w:t>
      </w:r>
      <w:r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③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贾宝玉</w:t>
      </w:r>
      <w:r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④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贾探春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①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贾探春</w:t>
      </w:r>
      <w:r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②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王熙凤</w:t>
      </w:r>
      <w:r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③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林黛玉</w:t>
      </w:r>
      <w:r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④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贾惜春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①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贾惜春</w:t>
      </w:r>
      <w:r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②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李纨</w:t>
      </w:r>
      <w:r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③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林黛玉</w:t>
      </w:r>
      <w:r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④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贾迎春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①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贾惜春</w:t>
      </w:r>
      <w:r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②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王熙凤</w:t>
      </w:r>
      <w:r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③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贾宝玉</w:t>
      </w:r>
      <w:r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④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贾探春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【答案】A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sz w:val="28"/>
          <w:szCs w:val="28"/>
        </w:rPr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【详解】第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①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句的相貌特征是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温柔沉默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，温和柔顺，沉默是金，三姐妹中秉性柔弱的非迎春莫属；第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②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句的相貌特征是美丑融合，丹凤眼、柳叶眉是美女的写照，写出其姿容俏丽；三角眼、吊梢眉是悍妇的特征，写出其刁钻狡黠，据此判断应是王熙凤；第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③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句，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鬓若刀裁，眉如墨画，面如桃瓣，目若秋波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，这里作者一连用四个比喻，整齐的鬓发，茂密修长的眉，直率可爱中透出勃勃英气；而红润的面色、灵活多情的眸子，又有几分女儿气，但这并非柔弱无力；相貌特征是英俊潇洒，肯定是贾宝玉；第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④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句，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顾盼神飞，文彩精华，见之忘俗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，从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顾盼神飞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可知这是能干的探春。</w:t>
      </w:r>
    </w:p>
    <w:p>
      <w:pPr>
        <w:spacing w:line="360" w:lineRule="auto"/>
        <w:jc w:val="center"/>
        <w:textAlignment w:val="center"/>
        <w:rPr>
          <w:rFonts w:ascii="黑体" w:eastAsia="黑体" w:hAnsi="黑体"/>
          <w:b/>
          <w:color w:val="000000"/>
          <w:szCs w:val="21"/>
        </w:rPr>
      </w:pPr>
      <w:r>
        <w:pict>
          <v:shape id="图片 1" o:spid="_x0000_i1028" type="#_x0000_t75" style="width:201.75pt;height:52.29pt;mso-position-horizontal-relative:page;mso-position-vertical-relative:page;mso-wrap-style:square" filled="f" stroked="f">
            <v:stroke linestyle="single"/>
            <v:imagedata r:id="rId8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 xml:space="preserve">阅读下面的选文，回答后面的问题。                        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楷体" w:eastAsia="楷体" w:hAnsi="楷体" w:cs="楷体" w:hint="eastAsia"/>
          <w:color w:val="000000"/>
          <w:sz w:val="28"/>
          <w:szCs w:val="28"/>
          <w:lang w:val="en-US"/>
        </w:rPr>
      </w:pP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一语未了，只听后院中有人笑声，说：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我来迟了，不曾迎接远客！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黛玉纳罕道：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这些人个个皆敛声屏气，恭肃严整如此，这来者系谁，这样放诞无礼？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心下想时，只见一群媳妇丫鬟围拥着一个人从后房门进来。这个人打扮与众姑娘不同，彩绣辉煌，恍若神妃仙子：头上戴着金丝八宝攒珠髻，绾着朝阳五凤挂珠钗；项上带着赤金盘螭璎珞圈；裙边系着豆绿宫绦，双衡比目玫瑰佩；身上穿着缕金百蝶穿花大红洋缎窄裉袄，外罩五彩刻丝石青银鼠褂；下着翡翠撒花洋绉裙。一双丹凤三角眼，两弯柳叶吊梢眉，身量苗条，体格风骚，粉面含春威不露，丹唇未启笑先闻。黛玉连忙起身接见。贾母笑道：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你不认得他，他是我们这里有名的一个泼皮破落户儿，南省俗谓作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‘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辣子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’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，你只叫他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‘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凤辣子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’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就是了。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黛玉正不知以何称呼，只见众姊妹都忙告诉他道：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这是琏嫂子。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黛玉虽不识，也曾听见母亲说过，大舅贾赦之子贾琏，娶的就是二舅母王氏之内侄女，自幼假充男儿教养的，学名王熙凤。黛玉忙陪笑见礼，以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嫂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呼之。这熙凤携着黛玉的手，上下细细打谅了一回，仍送至贾母身边坐下，因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u w:val="single"/>
          <w:lang w:val="en-US" w:eastAsia="zh-CN" w:bidi="ar"/>
        </w:rPr>
        <w:t xml:space="preserve">     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道: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天下真有这样标致的人物，我今儿才算见了！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u w:val="single"/>
          <w:lang w:val="en-US" w:eastAsia="zh-CN" w:bidi="ar"/>
        </w:rPr>
        <w:t>况且这通身的气派，竟不像老祖宗的外孙女儿，竟是个嫡亲的孙女，怨不得老祖宗天天口头心头一时不忘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。只可怜我这妹妹这样命苦，怎么姑妈偏就去世了！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说着，便用帕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u w:val="single"/>
          <w:lang w:val="en-US" w:eastAsia="zh-CN" w:bidi="ar"/>
        </w:rPr>
        <w:t xml:space="preserve">        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。贾母笑道: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我才好了，你倒来招我。你妹妹远路才来，身子又弱，也才劝住了，快再休提前话。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这熙凤听了，忙转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u w:val="single"/>
          <w:lang w:val="en-US" w:eastAsia="zh-CN" w:bidi="ar"/>
        </w:rPr>
        <w:t xml:space="preserve">      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为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u w:val="single"/>
          <w:lang w:val="en-US" w:eastAsia="zh-CN" w:bidi="ar"/>
        </w:rPr>
        <w:t xml:space="preserve">      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道: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正是呢！我一见了妹妹，一心都在他身上了，又是喜欢，又是伤心，竟忘记了老祖宗。该打，该打！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又忙携黛玉之手，问：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妹妹几岁了？可也上过学？现吃什么药？在这里不要想家，想要什么吃的、什么玩的，只管告诉我；丫头老婆们不好了，也只管告诉我。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一面又问婆子们：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林姑娘的行李东西可搬进来了？带了几个人来？你们赶早打扫两间下房，让他们去歇歇。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9.根据课文内容，选文中横线上依次填入词语正确的是（    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A. 悲</w:t>
        <w:tab/>
        <w:t xml:space="preserve">  拭泪   笑</w:t>
        <w:tab/>
        <w:t xml:space="preserve"> 喜           B. 拭泪  悲</w:t>
        <w:tab/>
        <w:t xml:space="preserve">  笑</w:t>
        <w:tab/>
        <w:t xml:space="preserve"> 喜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 xml:space="preserve">C. 笑    拭泪   悲  </w:t>
        <w:tab/>
        <w:t xml:space="preserve"> 喜           D. 喜    拭泪   悲</w:t>
        <w:tab/>
        <w:t xml:space="preserve"> 笑</w:t>
        <w:tab/>
        <w:tab/>
        <w:tab/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【答案】 C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10. 作者用什么手法写凤姐的出场？这样写有何好处？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【答案】先声夺人或未见其人先闻其声。好处：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①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 xml:space="preserve"> 造成悬念，吸引读者；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②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写出了凤姐的泼辣、无礼、放肆的性格特征。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③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暗示其在贾府中特殊身份和地位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——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 xml:space="preserve">深受最高统治者贾母的宠爱。 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11. 作者运用浓墨重彩的方法工笔描写凤姐的穿着，揭示了其怎样的性格特征？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 xml:space="preserve">【答案】 庸俗浅薄，贪婪奢侈，爱慕虚荣。 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12. 文中画线的句子集中体现了王熙凤的性格特点和语言技巧，有人说此语一举而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四得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，试对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四得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作简要分析。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【答案】直接赞美黛玉，间接赞美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三春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 xml:space="preserve">，恭维了贾母，迎合了夫人 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阅读《西江月》二词，回答后面的问题。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楷体" w:eastAsia="楷体" w:hAnsi="楷体" w:cs="楷体" w:hint="eastAsia"/>
          <w:color w:val="000000"/>
          <w:sz w:val="28"/>
          <w:szCs w:val="28"/>
          <w:lang w:val="en-US"/>
        </w:rPr>
      </w:pP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无故寻愁觅恨，有时似傻如狂。纵然生得好皮囊，腹内原来草莽。潦倒不通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u w:val="single"/>
          <w:lang w:val="en-US" w:eastAsia="zh-CN" w:bidi="ar"/>
        </w:rPr>
        <w:t xml:space="preserve">        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务，愚顽怕读文章。行为偏僻性乖张，那管世人诽谤！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楷体" w:eastAsia="楷体" w:hAnsi="楷体" w:cs="楷体" w:hint="eastAsia"/>
          <w:color w:val="000000"/>
          <w:sz w:val="28"/>
          <w:szCs w:val="28"/>
          <w:lang w:val="en-US"/>
        </w:rPr>
      </w:pP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富贵不知乐业，贫穷难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u w:val="single"/>
          <w:lang w:val="en-US" w:eastAsia="zh-CN" w:bidi="ar"/>
        </w:rPr>
        <w:t xml:space="preserve">      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凄凉。可怜辜负好韶光，于国于家无望。天下无能第一，古今不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u w:val="single"/>
          <w:lang w:val="en-US" w:eastAsia="zh-CN" w:bidi="ar"/>
        </w:rPr>
        <w:t xml:space="preserve">      </w:t>
      </w:r>
      <w:r>
        <w:rPr>
          <w:rFonts w:ascii="楷体" w:eastAsia="楷体" w:hAnsi="楷体" w:cs="楷体" w:hint="eastAsia"/>
          <w:color w:val="000000"/>
          <w:kern w:val="2"/>
          <w:sz w:val="28"/>
          <w:szCs w:val="28"/>
          <w:lang w:val="en-US" w:eastAsia="zh-CN" w:bidi="ar"/>
        </w:rPr>
        <w:t>无双。寄言纨袴与膏粱：莫效此儿形状！</w:t>
      </w:r>
      <w:r>
        <w:rPr>
          <w:rFonts w:ascii="Calibri" w:eastAsia="楷体" w:hAnsi="Calibri" w:cs="Calibri" w:hint="default"/>
          <w:color w:val="000000"/>
          <w:spacing w:val="7"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 xml:space="preserve">13. 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寄言纨袴与膏粱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一句所使用的修辞方法是（ 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A. 比喻      B. 夸张     C. 借代     D. 通感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 xml:space="preserve">【答案】C 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14. 对两首词中的语句理解有误的一项是 （ 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A.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腹内原来草莽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一句中，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草莽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指丛生的杂草，比喻没有学问，这里的学问是以统治阶级的眼光来看的。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B.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行为偏僻性乖张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是指宝玉独立不羁、要求个性解放，正表现了他对封建统治阶级的精神支柱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——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孔孟之道的大胆挑战与批判。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C.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愚顽怕读文章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指宝玉只知在内帏厮混，厌恶一切书籍，包括《四书》《西厢记》《牡丹亭》等，也是他蔑视功名利禄的表现。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D.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哪管世人诽谤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其实恰恰是对宝玉叛逆性格的赞扬。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 xml:space="preserve">【答案】 C  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15.《西江月》二词所采用的表现手法是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u w:val="single"/>
          <w:shd w:val="clear" w:color="auto" w:fill="FFFFFF"/>
          <w:lang w:val="en-US" w:eastAsia="zh-CN" w:bidi="ar"/>
        </w:rPr>
        <w:t xml:space="preserve">                              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shd w:val="clear" w:color="auto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【答案】似贬实褒，寓褒于贬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sz w:val="28"/>
          <w:szCs w:val="28"/>
          <w:shd w:val="clear" w:color="auto" w:fill="FFFFFF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shd w:val="clear" w:color="auto" w:fill="FFFFFF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</w:pPr>
    </w:p>
    <w:sectPr>
      <w:headerReference w:type="default" r:id="rId9"/>
      <w:footerReference w:type="default" r:id="rId10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1"/>
    <w:bookmarkStart w:id="1" w:name="_Hlk144494652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65563DC"/>
    <w:rsid w:val="0A6A5645"/>
    <w:rsid w:val="106E4317"/>
    <w:rsid w:val="16ED47B4"/>
    <w:rsid w:val="1C034C5D"/>
    <w:rsid w:val="1CE4541C"/>
    <w:rsid w:val="204D7D98"/>
    <w:rsid w:val="29A759B4"/>
    <w:rsid w:val="2A4F2C0F"/>
    <w:rsid w:val="354953BE"/>
    <w:rsid w:val="383B573A"/>
    <w:rsid w:val="3DA05553"/>
    <w:rsid w:val="41020072"/>
    <w:rsid w:val="51581F75"/>
    <w:rsid w:val="5C5872CD"/>
    <w:rsid w:val="5E06429A"/>
    <w:rsid w:val="60C926DB"/>
    <w:rsid w:val="610C68D8"/>
    <w:rsid w:val="6397290D"/>
    <w:rsid w:val="676F0150"/>
    <w:rsid w:val="75E8126A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157257600</TotalTime>
  <Pages>8</Pages>
  <Words>4755</Words>
  <Characters>4971</Characters>
  <Application>Microsoft Office Word</Application>
  <DocSecurity>0</DocSecurity>
  <Lines>13</Lines>
  <Paragraphs>3</Paragraphs>
  <ScaleCrop>false</ScaleCrop>
  <Company/>
  <LinksUpToDate>false</LinksUpToDate>
  <CharactersWithSpaces>5179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2024-08-13T11:14:49Z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