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23.3.0 -->
  <w:body>
    <w:p>
      <w:pPr>
        <w:spacing w:line="360" w:lineRule="auto"/>
        <w:jc w:val="center"/>
        <w:rPr>
          <w:rFonts w:ascii="华文中宋" w:eastAsia="华文中宋" w:hAnsi="华文中宋" w:hint="eastAsia"/>
          <w:b/>
          <w:bCs/>
          <w:kern w:val="44"/>
          <w:sz w:val="36"/>
          <w:szCs w:val="36"/>
          <w:lang w:eastAsia="zh-CN"/>
        </w:rPr>
      </w:pP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drawing>
          <wp:anchor simplePos="0" relativeHeight="251658240" behindDoc="0" locked="0" layoutInCell="1" allowOverlap="1">
            <wp:simplePos x="0" y="0"/>
            <wp:positionH relativeFrom="page">
              <wp:posOffset>10312400</wp:posOffset>
            </wp:positionH>
            <wp:positionV relativeFrom="topMargin">
              <wp:posOffset>11125200</wp:posOffset>
            </wp:positionV>
            <wp:extent cx="457200" cy="266700"/>
            <wp:wrapNone/>
            <wp:docPr id="10001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t>第一课《子路、曾皙、冉有、公西华侍坐》</w:t>
      </w:r>
      <w:r>
        <w:rPr>
          <w:rFonts w:ascii="华文中宋" w:eastAsia="华文中宋" w:hAnsi="华文中宋" w:hint="eastAsia"/>
          <w:b/>
          <w:bCs/>
          <w:kern w:val="44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00003" o:spid="_x0000_s1025" type="#_x0000_t75" style="width:21pt;height:23pt;margin-top:833pt;margin-left:814pt;mso-position-horizontal-relative:page;mso-position-vertical-relative:page;mso-wrap-style:square;position:absolute;z-index:251659264" o:preferrelative="t" filled="f" stroked="f">
            <v:fill o:detectmouseclick="t"/>
            <v:stroke linestyle="single"/>
            <v:imagedata r:id="rId5" o:title=""/>
            <v:path o:extrusionok="f"/>
            <o:lock v:ext="edit" aspectratio="t"/>
          </v:shape>
        </w:pict>
      </w:r>
    </w:p>
    <w:p>
      <w:pPr>
        <w:spacing w:before="0" w:beforeAutospacing="0" w:after="0" w:afterAutospacing="0"/>
        <w:ind w:firstLine="643"/>
        <w:jc w:val="center"/>
        <w:rPr>
          <w:rFonts w:ascii="宋体" w:eastAsia="宋体" w:hAnsi="宋体" w:cs="宋体" w:hint="eastAsia"/>
          <w:b/>
          <w:bCs w:val="0"/>
          <w:sz w:val="24"/>
          <w:szCs w:val="24"/>
          <w:lang w:val="en-US"/>
        </w:rPr>
      </w:pPr>
      <w:r>
        <w:rPr>
          <w:rFonts w:ascii="宋体" w:eastAsia="宋体" w:hAnsi="宋体" w:hint="eastAsia"/>
          <w:b/>
          <w:kern w:val="0"/>
          <w:sz w:val="32"/>
          <w:szCs w:val="32"/>
        </w:rPr>
        <w:t>教学设计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【教学目标】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Calibri" w:hint="eastAsia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1、了解《论语》和孔子的思想。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Calibri" w:hint="eastAsia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2、学习运用人物对话和动作塑造人物形象的方法。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Calibri" w:hint="eastAsia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3、理解常见文言实词在文中的含义，掌握几个宾语前置句的句式特点。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【教学重点】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Calibri" w:hint="eastAsia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1、了解孔子</w:t>
      </w:r>
      <w:r>
        <w:rPr>
          <w:rFonts w:ascii="宋体" w:eastAsia="宋体" w:hAnsi="宋体" w:cs="Calibri" w:hint="eastAsia"/>
          <w:sz w:val="24"/>
          <w:szCs w:val="24"/>
        </w:rPr>
        <w:t>“</w:t>
      </w:r>
      <w:r>
        <w:rPr>
          <w:rFonts w:ascii="宋体" w:eastAsia="宋体" w:hAnsi="宋体" w:cs="Calibri" w:hint="eastAsia"/>
          <w:sz w:val="24"/>
          <w:szCs w:val="24"/>
        </w:rPr>
        <w:t>礼乐治国</w:t>
      </w:r>
      <w:r>
        <w:rPr>
          <w:rFonts w:ascii="宋体" w:eastAsia="宋体" w:hAnsi="宋体" w:cs="Calibri" w:hint="eastAsia"/>
          <w:sz w:val="24"/>
          <w:szCs w:val="24"/>
        </w:rPr>
        <w:t>”</w:t>
      </w:r>
      <w:r>
        <w:rPr>
          <w:rFonts w:ascii="宋体" w:eastAsia="宋体" w:hAnsi="宋体" w:cs="Calibri" w:hint="eastAsia"/>
          <w:sz w:val="24"/>
          <w:szCs w:val="24"/>
        </w:rPr>
        <w:t>的政治思想。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Calibri" w:hint="eastAsia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2、体会人物语言、动作与人物性格的一致性。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Calibri" w:hint="eastAsia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3、宾语前置句的句式特点。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宋体" w:hint="eastAsia"/>
          <w:b/>
          <w:bCs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sz w:val="24"/>
          <w:szCs w:val="24"/>
        </w:rPr>
        <w:t>【教学难点】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Calibri" w:hint="eastAsia"/>
          <w:sz w:val="24"/>
          <w:szCs w:val="24"/>
        </w:rPr>
      </w:pPr>
      <w:r>
        <w:rPr>
          <w:rFonts w:ascii="宋体" w:eastAsia="宋体" w:hAnsi="宋体" w:cs="Calibri" w:hint="eastAsia"/>
          <w:sz w:val="24"/>
          <w:szCs w:val="24"/>
        </w:rPr>
        <w:t>了解孔子</w:t>
      </w:r>
      <w:r>
        <w:rPr>
          <w:rFonts w:ascii="宋体" w:eastAsia="宋体" w:hAnsi="宋体" w:cs="Calibri" w:hint="eastAsia"/>
          <w:sz w:val="24"/>
          <w:szCs w:val="24"/>
        </w:rPr>
        <w:t>“</w:t>
      </w:r>
      <w:r>
        <w:rPr>
          <w:rFonts w:ascii="宋体" w:eastAsia="宋体" w:hAnsi="宋体" w:cs="Calibri" w:hint="eastAsia"/>
          <w:sz w:val="24"/>
          <w:szCs w:val="24"/>
        </w:rPr>
        <w:t>礼乐治国</w:t>
      </w:r>
      <w:r>
        <w:rPr>
          <w:rFonts w:ascii="宋体" w:eastAsia="宋体" w:hAnsi="宋体" w:cs="Calibri" w:hint="eastAsia"/>
          <w:sz w:val="24"/>
          <w:szCs w:val="24"/>
        </w:rPr>
        <w:t>”</w:t>
      </w:r>
      <w:r>
        <w:rPr>
          <w:rFonts w:ascii="宋体" w:eastAsia="宋体" w:hAnsi="宋体" w:cs="Calibri" w:hint="eastAsia"/>
          <w:sz w:val="24"/>
          <w:szCs w:val="24"/>
        </w:rPr>
        <w:t>的政治思想。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hint="eastAsia"/>
          <w:sz w:val="24"/>
          <w:szCs w:val="24"/>
          <w:lang w:eastAsia="zh-CN"/>
        </w:rPr>
      </w:pPr>
      <w:r>
        <w:rPr>
          <w:rFonts w:ascii="宋体" w:eastAsia="宋体" w:hAnsi="宋体" w:hint="eastAsia"/>
          <w:sz w:val="24"/>
          <w:szCs w:val="24"/>
          <w:lang w:eastAsia="zh-CN"/>
        </w:rPr>
        <w:t>【</w:t>
      </w:r>
      <w:r>
        <w:rPr>
          <w:rFonts w:ascii="宋体" w:eastAsia="宋体" w:hAnsi="宋体"/>
          <w:b/>
          <w:sz w:val="24"/>
          <w:szCs w:val="24"/>
        </w:rPr>
        <w:t>教学过程</w:t>
      </w:r>
      <w:r>
        <w:rPr>
          <w:rFonts w:ascii="宋体" w:eastAsia="宋体" w:hAnsi="宋体" w:hint="eastAsia"/>
          <w:sz w:val="24"/>
          <w:szCs w:val="24"/>
          <w:lang w:eastAsia="zh-CN"/>
        </w:rPr>
        <w:t>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一）文学常识</w:t>
      </w: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right="0" w:leftChars="0" w:rightChars="0"/>
        <w:jc w:val="both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bookmarkStart w:id="0" w:name="bookmark4"/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1.</w:t>
      </w:r>
      <w:bookmarkStart w:id="1" w:name="bookmark6"/>
      <w:bookmarkEnd w:id="0"/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作者简介：</w:t>
      </w:r>
      <w:bookmarkEnd w:id="1"/>
    </w:p>
    <w:p>
      <w:pPr>
        <w:pStyle w:val="1"/>
        <w:keepNext w:val="0"/>
        <w:keepLines w:val="0"/>
        <w:pageBreakBefore w:val="0"/>
        <w:widowControl w:val="0"/>
        <w:shd w:val="clear" w:color="auto" w:fill="auto"/>
        <w:tabs>
          <w:tab w:val="left" w:pos="3066"/>
          <w:tab w:val="left" w:pos="5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孔子，名丘，字仲尼，春秋末期鲁国人，儒家学派创始人。我国著名的思想家、教育家、政治家，被尊称为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至圣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。其思想核心是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仁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，政治上主张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礼治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，鼓励人们积极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入仕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，即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出来做事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。汉代以后，其学说成为两千余年封建社会的统治思想。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tabs>
          <w:tab w:val="left" w:pos="3066"/>
          <w:tab w:val="left" w:pos="5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孔子的主要思想：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tabs>
          <w:tab w:val="left" w:pos="3066"/>
          <w:tab w:val="left" w:pos="5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（1）伦理思想：仁。最简单的表述就是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爱人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。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tabs>
          <w:tab w:val="left" w:pos="3066"/>
          <w:tab w:val="left" w:pos="5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（2）政治理论：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德治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与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正名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。要求君主爱民，施行仁政。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tabs>
          <w:tab w:val="left" w:pos="3066"/>
          <w:tab w:val="left" w:pos="5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（3）教育思想：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tabs>
          <w:tab w:val="left" w:pos="3066"/>
          <w:tab w:val="left" w:pos="5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    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①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教育理念：有教无类。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tabs>
          <w:tab w:val="left" w:pos="3066"/>
          <w:tab w:val="left" w:pos="5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    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②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教学方法：因材施教。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tabs>
          <w:tab w:val="left" w:pos="3066"/>
          <w:tab w:val="left" w:pos="5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    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③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治学方法：学思并重。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tabs>
          <w:tab w:val="left" w:pos="3066"/>
          <w:tab w:val="left" w:pos="552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left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 xml:space="preserve">     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④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 w:bidi="en-US"/>
        </w:rPr>
        <w:t>教育要求：均衡发展。</w:t>
      </w:r>
    </w:p>
    <w:p>
      <w:pPr>
        <w:pStyle w:val="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tabs>
          <w:tab w:val="left" w:pos="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leftChars="0" w:rightChars="0"/>
        <w:jc w:val="both"/>
        <w:textAlignment w:val="auto"/>
        <w:rPr>
          <w:rFonts w:ascii="宋体" w:eastAsia="宋体" w:hAnsi="宋体" w:cs="宋体" w:hint="eastAsia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ascii="宋体" w:eastAsia="宋体" w:hAnsi="宋体" w:cs="宋体" w:hint="eastAsia"/>
          <w:b/>
          <w:bCs/>
          <w:color w:val="000000"/>
          <w:spacing w:val="0"/>
          <w:w w:val="100"/>
          <w:kern w:val="2"/>
          <w:position w:val="0"/>
          <w:sz w:val="24"/>
          <w:szCs w:val="24"/>
          <w:shd w:val="clear" w:color="auto" w:fill="auto"/>
          <w:lang w:val="zh-CN" w:eastAsia="zh-CN" w:bidi="zh-CN"/>
        </w:rPr>
        <w:t>2.</w:t>
      </w:r>
      <w:r>
        <w:rPr>
          <w:rFonts w:ascii="宋体" w:eastAsia="宋体" w:hAnsi="宋体" w:cs="宋体" w:hint="eastAsia"/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《论语》：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论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 , 编纂的意思；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语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 xml:space="preserve"> , 是语言的意思 。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论语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就是语言的编纂 。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《论语》是一部语录体的散文集，它是孔子的门人和再传弟子所辑录的孔子的言行录。全面反映了孔子的哲学、政治、文化和教育思想，是关于儒家思想的重要著作，共20篇。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宋儒把《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</w:rPr>
        <w:t>大学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》《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</w:rPr>
        <w:t>中庸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》《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论语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》和《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</w:rPr>
        <w:t>孟子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》合称为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四书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《五经》是指《诗》《书》《礼》《易》《春秋》。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二）解题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720" w:firstLineChars="300"/>
        <w:jc w:val="both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子路</w:t>
      </w:r>
      <w:r>
        <w:rPr>
          <w:rFonts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曾皙</w:t>
      </w:r>
      <w:r>
        <w:rPr>
          <w:rFonts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   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冉有</w:t>
      </w:r>
      <w:r>
        <w:rPr>
          <w:rFonts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  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公西华</w:t>
      </w:r>
      <w:r>
        <w:rPr>
          <w:rFonts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      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侍坐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eastAsia="zh-CN"/>
        </w:rPr>
        <w:t>（由）</w:t>
      </w:r>
      <w:r>
        <w:rPr>
          <w:rFonts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 xml:space="preserve">   （点）  （求）  （赤）  （陪长者闲坐）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cs="宋体"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</w:pPr>
      <w:r>
        <w:rPr>
          <w:rFonts w:cs="宋体"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仲由</w:t>
      </w:r>
      <w:r>
        <w:rPr>
          <w:rFonts w:cs="宋体"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——</w:t>
      </w:r>
      <w:r>
        <w:rPr>
          <w:rFonts w:cs="宋体"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字子路，又字季路，小孔子9岁；曾点</w:t>
      </w:r>
      <w:r>
        <w:rPr>
          <w:rFonts w:cs="宋体"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——</w:t>
      </w:r>
      <w:r>
        <w:rPr>
          <w:rFonts w:cs="宋体"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字子皙，约小孔子20多岁；冉求（本名），冉有（别名），小孔子29岁</w:t>
      </w:r>
      <w:r>
        <w:rPr>
          <w:rFonts w:cs="宋体"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——</w:t>
      </w:r>
      <w:r>
        <w:rPr>
          <w:rFonts w:cs="宋体"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字子有；公西赤</w:t>
      </w:r>
      <w:r>
        <w:rPr>
          <w:rFonts w:cs="宋体"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——</w:t>
      </w:r>
      <w:r>
        <w:rPr>
          <w:rFonts w:cs="宋体" w:hint="default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en-US" w:eastAsia="zh-CN"/>
        </w:rPr>
        <w:t>字子华，又称公西华，小孔子42岁。</w:t>
      </w:r>
    </w:p>
    <w:p>
      <w:pPr>
        <w:pStyle w:val="1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left="0" w:right="0" w:firstLine="480" w:firstLineChars="200"/>
        <w:jc w:val="both"/>
        <w:textAlignment w:val="auto"/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</w:pP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“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陪长者闲坐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”</w:t>
      </w:r>
      <w:r>
        <w:rPr>
          <w:rFonts w:ascii="宋体" w:eastAsia="宋体" w:hAnsi="宋体" w:cs="宋体" w:hint="eastAsia"/>
          <w:color w:val="000000"/>
          <w:spacing w:val="0"/>
          <w:w w:val="100"/>
          <w:position w:val="0"/>
          <w:sz w:val="24"/>
          <w:szCs w:val="24"/>
          <w:shd w:val="clear" w:color="auto" w:fill="auto"/>
        </w:rPr>
        <w:t>，这样的语境就容易使气氛和谐融洽，师生平等、轻松自由，弟子们能各抒己见。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center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eastAsia="zh-CN"/>
        </w:rPr>
        <w:t>（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三）熟读课文，把握大意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1、听朗读，注意重点字词读音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论（l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ú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n）语       饥馑（j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ĭ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n）     曾皙（x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ī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 xml:space="preserve"> ）      哂（sh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ě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 xml:space="preserve">n）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舞雩（y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ú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）        铿（k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ē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ng）尔    小相（ xi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à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ng）   沂（y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í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冠（gu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à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n）者      喟（ku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ì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）       俟（s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ì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）         撰（zhu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à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n）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摄（sh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è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）         毋（w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ú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）        冉（r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ă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n）        甫 f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ǔ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 xml:space="preserve">       莫（m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ù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 xml:space="preserve">）春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2、整体把握， 梳理脉络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（1）从内容上来看，这篇文章是围绕什么话题展开的？围绕这个话题课文可以概括为哪几个部分？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课文围绕谈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志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展开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第一段（从开头到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则何以哉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）：写孔子问志。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第二段（从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子路率尔对曰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到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吾与点也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）写弟子述志。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第三段（从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三子者出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到结束）：写孔子评志。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960" w:firstLineChars="400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一问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——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四答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——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 xml:space="preserve"> 一点评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kern w:val="2"/>
          <w:sz w:val="24"/>
          <w:szCs w:val="24"/>
          <w:lang w:val="en-US" w:eastAsia="zh-CN" w:bidi="ar-SA"/>
        </w:rPr>
        <w:t>（2）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疏通文意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（四）合作探究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1、他们围绕着什么问题展开？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</w:pP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子曰：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“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以吾一日长乎尔，毋吾以也。居则曰：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“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不吾知也！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’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如或知尔，则何以哉？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sz w:val="24"/>
          <w:szCs w:val="24"/>
          <w:lang w:val="en-US" w:eastAsia="zh-CN"/>
        </w:rPr>
        <w:t>孔子很艺术地启发引导学生说，他们平时总抱怨没有人了解你们，如果有人想了解你们，想重用你们，你们打算怎么办呢？孔子真诚发问、耐心启迪，创造了一种宽松和谐、十分融洽的谈话气氛。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2、反复诵读，结合注释，理解四弟子之志与孔子的态度。同学分角色朗读有关对话内容：读出说话的味道，如语气、轻重、节奏、情感等，体会并揣摩出人物的性格特征等。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</w:pP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步骤提示：请学生分好角色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——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各个角色结合自身身份及课下注释翻译台词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——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请两组同学们分别以原文和译文形式表演这一次对话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——</w:t>
      </w:r>
      <w:r>
        <w:rPr>
          <w:rFonts w:ascii="华文楷体" w:eastAsia="华文楷体" w:hAnsi="华文楷体" w:cs="华文楷体" w:hint="eastAsia"/>
          <w:sz w:val="24"/>
          <w:szCs w:val="24"/>
          <w:lang w:val="en-US" w:eastAsia="zh-CN"/>
        </w:rPr>
        <w:t>其他同学观察思考，表演的同学是否表现出了四个弟子不同的情态、动作、语气。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请分角色朗读课文，揣摩语言，把握人物表现及性格，并完成以下表格。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/>
      </w:tblPr>
      <w:tblGrid>
        <w:gridCol w:w="1032"/>
        <w:gridCol w:w="2145"/>
        <w:gridCol w:w="2803"/>
        <w:gridCol w:w="1994"/>
        <w:gridCol w:w="1994"/>
      </w:tblGrid>
      <w:tr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trHeight w:val="482"/>
        </w:trPr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人物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孔子问</w:t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志</w:t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</w:t>
            </w:r>
          </w:p>
        </w:tc>
        <w:tc>
          <w:tcPr>
            <w:tcW w:w="28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学生言</w:t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“</w:t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志</w:t>
            </w: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”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性格特点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孔子态度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子路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则何以哉？</w:t>
            </w: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千乘之国，可使有勇，且知方也（侧重强国）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有抱负、自信却有些鲁莽轻率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哂之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冉有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求，尔何如？</w:t>
            </w: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可使足民。如其礼乐，以俟君子（侧重富民）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谨慎小心,谦虚退让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叹之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公西华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赤，尔何如？</w:t>
            </w: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宗庙会同，端章甫，愿为小相（侧重以礼治邦）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谦恭有礼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惜之</w:t>
            </w:r>
          </w:p>
        </w:tc>
      </w:tr>
      <w:tr>
        <w:tblPrEx>
          <w:tblW w:w="0" w:type="auto"/>
          <w:tblCellMar>
            <w:left w:w="108" w:type="dxa"/>
            <w:right w:w="108" w:type="dxa"/>
          </w:tblCellMar>
          <w:tblLook w:val="0000"/>
        </w:tblPrEx>
        <w:tc>
          <w:tcPr>
            <w:tcW w:w="1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曾皙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亦各言其志也已矣</w:t>
            </w:r>
          </w:p>
        </w:tc>
        <w:tc>
          <w:tcPr>
            <w:tcW w:w="280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浴乎沂，风乎舞雩，咏而归（礼乐治世）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洒脱高雅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从容淡定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eastAsia="宋体" w:hAnsi="宋体" w:cs="宋体"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eastAsia="宋体" w:hAnsi="宋体" w:cs="宋体"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与之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3、为什么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哂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由？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与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为国以礼，其言不让，是故哂之。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在孔子看来，没有礼仪就没有一切，纵有天大的才干，也不能治理好一个国家。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而儒家的政治理想是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礼治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，既以礼治国。曾描绘的师生一起出外郊游的快乐情景，正是儒家所向往的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礼治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社会的缩影，是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礼治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的最高境界。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4、孔子的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志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宁为太平犬，莫作乱世民。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春秋之末，天下大乱，身为万世宗师，他不能不去思考百姓的疾苦。否则，他以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仁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为本的思想就无从得以体现。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而曾皙讲的这个境界，就应是社会安定、国家自主、经济稳定、天下太平，每个人都享受了真、善、美的人生，这就是孔子的自由民主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——</w:t>
      </w: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　一个大同世界的理想。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/>
          <w:bCs/>
          <w:sz w:val="24"/>
          <w:szCs w:val="24"/>
          <w:lang w:val="en-US" w:eastAsia="zh-CN"/>
        </w:rPr>
        <w:t>5、四位弟子的话，可以调换顺序吗？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子路：千乘之国，可使有勇，且知方也（侧重强国）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冉有：可使足民。如其礼乐，以俟君子（侧重富民）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公西华：宗庙会同，端章甫，愿为小相（侧重以礼治邦）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</w:pPr>
      <w:r>
        <w:rPr>
          <w:rFonts w:ascii="宋体" w:eastAsia="宋体" w:hAnsi="宋体" w:cs="宋体" w:hint="eastAsia"/>
          <w:b w:val="0"/>
          <w:bCs w:val="0"/>
          <w:sz w:val="24"/>
          <w:szCs w:val="24"/>
          <w:lang w:val="en-US" w:eastAsia="zh-CN"/>
        </w:rPr>
        <w:t>曾皙：浴乎沂，风乎舞雩，咏而归（礼乐治世）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不能调换。这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“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侍坐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”</w:t>
      </w:r>
      <w:r>
        <w:rPr>
          <w:rFonts w:ascii="宋体" w:eastAsia="宋体" w:hAnsi="宋体" w:hint="eastAsia"/>
          <w:color w:val="000000"/>
          <w:kern w:val="0"/>
          <w:sz w:val="24"/>
          <w:szCs w:val="24"/>
        </w:rPr>
        <w:t>谈论仿佛就是层层递进的展示，呈现了孔子礼乐治国的思想与愿景。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  <w:lang w:val="en-US" w:eastAsia="zh-CN" w:bidi="ar-SA"/>
        </w:rPr>
        <w:t>（五）</w:t>
      </w: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  <w:lang w:val="en-US" w:eastAsia="zh-CN"/>
        </w:rPr>
        <w:t>文章结构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hint="default"/>
          <w:b/>
          <w:bCs/>
          <w:color w:val="000000"/>
          <w:kern w:val="0"/>
          <w:sz w:val="24"/>
          <w:szCs w:val="24"/>
          <w:lang w:val="en-US" w:eastAsia="zh-CN"/>
        </w:rPr>
      </w:pPr>
      <w:r>
        <w:pict>
          <v:shape id="图片 3" o:spid="_x0000_i1026" type="#_x0000_t75" style="width:480pt;height:234.35pt;mso-position-horizontal-relative:page;mso-position-vertical-relative:page" o:preferrelative="t" filled="f" stroked="f">
            <v:fill o:detectmouseclick="t"/>
            <v:imagedata r:id="rId6" o:title="" croptop="8653f"/>
            <v:shadow color="gray"/>
            <v:path o:extrusionok="f"/>
            <o:lock v:ext="edit" aspectratio="t"/>
          </v:shape>
        </w:pic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firstLine="0" w:leftChars="0" w:firstLineChars="0"/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</w:pP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  <w:lang w:val="en-US" w:eastAsia="zh-CN" w:bidi="ar-SA"/>
        </w:rPr>
        <w:t>（六）</w:t>
      </w:r>
      <w:r>
        <w:rPr>
          <w:rFonts w:ascii="宋体" w:eastAsia="宋体" w:hAnsi="宋体" w:hint="eastAsia"/>
          <w:b/>
          <w:bCs/>
          <w:color w:val="000000"/>
          <w:kern w:val="0"/>
          <w:sz w:val="24"/>
          <w:szCs w:val="24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本文记述了孔子和他的四位弟子的一次闲谈，四个弟子各自阐述自己的志向，孔子加以点评，具体生动的表现了他们的思想、志向和不同性格，突出地显示了儒家礼乐治国的共同理想。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 w:bidi="ar-SA"/>
        </w:rPr>
        <w:t>（七）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知识积累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 w:bidi="ar-SA"/>
        </w:rPr>
        <w:t>1、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文化常识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1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）《论语》:语录体散文集，它是孔子的门人和再传弟子所辑录的孔子的言行录。宋儒把《论语》《大学》《中庸》和《孟子》全称为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“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四书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”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。《论语》共20篇。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）乘:车辆。春秋时，一辆兵车，配甲士3人，步卒72人，称一乘。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3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）饥馑：饥荒，荒年。五谷不熟曰饥，蔬菜不熟曰馑。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）小相：诸侯祭祀、会盟或朝见天子时，替国君主持赞礼和司仪的官。相分卿、大夫、士三级，小相指最低的士这一级。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（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eastAsia="zh-CN"/>
        </w:rPr>
        <w:t>）舞雩：古代为了求雨而举行的祭祀叫雩，因为有舞，所以叫舞雩，这里指鲁国祭天求雨的台子，在今山东曲阜。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（6）年龄的称谓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0" w:firstLineChars="3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冠gu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à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n者：成年人，20岁以上的人。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孩提：指二三岁的儿童。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龆龀ti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á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o ch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è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n:儿童换齿，指七八岁的儿童。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垂髫、总角、总髫：指幼年儿童。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豆蔻：指女子十三岁。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及笄、笄年：指女子十五岁。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束发：古人以15岁为成童之年，把头发束起来盘到头顶上。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冠、加冠、弱冠：指男子二十岁。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而立：指三十岁。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不惑：指四十岁。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知（天）命、知非、半百：指五十岁。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花甲、耳顺：指六十岁。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古稀：指七十岁。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耄耋m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à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o di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é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：指八、九十岁。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 期颐q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ī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 xml:space="preserve"> y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í</w:t>
      </w:r>
      <w:r>
        <w:rPr>
          <w:rFonts w:ascii="宋体" w:eastAsia="宋体" w:hAnsi="宋体" w:cs="Calibri" w:hint="default"/>
          <w:color w:val="000000"/>
          <w:kern w:val="0"/>
          <w:sz w:val="24"/>
          <w:szCs w:val="24"/>
          <w:lang w:val="en-US" w:eastAsia="zh-CN"/>
        </w:rPr>
        <w:t>：一百岁。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文言知识积累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 w:bidi="ar-SA"/>
        </w:rPr>
        <w:t>（1）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通假字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鼓瑟希（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希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通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稀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，稀疏）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莫春者（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莫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通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暮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，暮春）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唯求则非邦也与（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与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通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欤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，表反问）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毋吾以也（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通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已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，止）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 w:bidi="ar-SA"/>
        </w:rPr>
        <w:t>（2）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古今异义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以吾一日长乎尔（一日， 古：一两天，引申为年龄； 今：一天）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何伤乎？（何伤， 古：何妨； 今：什么伤）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童子六七人（童子， 古：少年；今：儿童）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 w:bidi="ar-SA"/>
        </w:rPr>
        <w:t>（3）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一词多义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lang w:val="en-US" w:eastAsia="zh-CN"/>
        </w:rPr>
        <w:t>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 xml:space="preserve">  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em w:val="dot"/>
          <w:lang w:val="en-US" w:eastAsia="zh-CN"/>
        </w:rPr>
        <w:t>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吾一日长乎尔（连词，因为）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则何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em w:val="dot"/>
          <w:lang w:val="en-US" w:eastAsia="zh-CN"/>
        </w:rPr>
        <w:t>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哉（动词，做）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加之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em w:val="dot"/>
          <w:lang w:val="en-US" w:eastAsia="zh-CN"/>
        </w:rPr>
        <w:t>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师旅（介词，用）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毋吾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em w:val="dot"/>
          <w:lang w:val="en-US" w:eastAsia="zh-CN"/>
        </w:rPr>
        <w:t>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也（通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已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，止）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为国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em w:val="dot"/>
          <w:lang w:val="en-US" w:eastAsia="zh-CN"/>
        </w:rPr>
        <w:t>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礼（介词，用）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em w:val="dot"/>
          <w:lang w:val="en-US" w:eastAsia="zh-CN"/>
        </w:rPr>
        <w:t>以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俟君子（连词，表目的，来）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lang w:val="en-US" w:eastAsia="zh-CN"/>
        </w:rPr>
        <w:t>②</w:t>
      </w: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lang w:val="en-US" w:eastAsia="zh-CN"/>
        </w:rPr>
        <w:t xml:space="preserve">尔  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以吾一日长乎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em w:val="dot"/>
          <w:lang w:val="en-US" w:eastAsia="zh-CN"/>
        </w:rPr>
        <w:t>尔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（代词，你们）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则子路率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em w:val="dot"/>
          <w:lang w:val="en-US" w:eastAsia="zh-CN"/>
        </w:rPr>
        <w:t>尔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而对曰（形容词尾，表状态，相当于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“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然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”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lang w:val="en-US" w:eastAsia="zh-CN"/>
        </w:rPr>
        <w:t>③</w:t>
      </w: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lang w:val="en-US" w:eastAsia="zh-CN"/>
        </w:rPr>
        <w:t xml:space="preserve">如  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如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或知尔，则何以哉（连词，如果）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如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其礼乐，以俟君子（介词，至于）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宗庙之事，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如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会同（连词，或者）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lang w:val="en-US" w:eastAsia="zh-CN"/>
        </w:rPr>
        <w:t>④</w:t>
      </w: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lang w:val="en-US" w:eastAsia="zh-CN"/>
        </w:rPr>
        <w:t xml:space="preserve">方  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可使有勇，且知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方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也（名词，合乎礼仪的行事准则）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方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六七十，如五六十（土地计量用语，纵横）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lang w:val="en-US" w:eastAsia="zh-CN"/>
        </w:rPr>
        <w:t>⑤</w:t>
      </w:r>
      <w:r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  <w:lang w:val="en-US" w:eastAsia="zh-CN"/>
        </w:rPr>
        <w:t xml:space="preserve">而  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子路率尔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而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对曰（连词，表修饰）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舍瑟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而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作（连词，表顺承）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非诸侯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而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何（连词，表并列）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 w:bidi="ar-SA"/>
        </w:rPr>
        <w:t>（4）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lang w:val="en-US" w:eastAsia="zh-CN"/>
        </w:rPr>
        <w:t>词类活用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如会同，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端章甫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（端章甫：名作动，穿着礼服；戴着礼帽）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风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乎舞雩（风：名作动，吹风）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鼓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瑟希（鼓：名作动，弹奏）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三者子出，曾皙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后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（后：方位名词名作动词，走在最后）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异乎三者之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撰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（撰：动作名，为政的才能）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可使有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勇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（勇：形作名，勇气）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可使</w:t>
      </w:r>
      <w:r>
        <w:rPr>
          <w:rFonts w:ascii="宋体" w:eastAsia="宋体" w:hAnsi="宋体" w:cs="Calibri" w:hint="eastAsia"/>
          <w:b w:val="0"/>
          <w:bCs w:val="0"/>
          <w:color w:val="000000"/>
          <w:kern w:val="0"/>
          <w:sz w:val="24"/>
          <w:szCs w:val="24"/>
          <w:em w:val="dot"/>
          <w:lang w:val="en-US" w:eastAsia="zh-CN"/>
        </w:rPr>
        <w:t>足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民（足：形容词的使动用法，使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……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富足）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特殊句式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 xml:space="preserve">可使有勇（省略句）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以吾一日长乎尔（状语后置句）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 xml:space="preserve">不吾知也 （宾语前置句）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则何以哉（宾语前置句）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 xml:space="preserve">异乎三者之撰（状语后置句）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为国以礼（状语后置句）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加之以师旅，因之以饥馑（状语后置句）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</w:pPr>
      <w:r>
        <w:rPr>
          <w:rFonts w:ascii="宋体" w:eastAsia="宋体" w:hAnsi="宋体" w:cs="Calibri" w:hint="eastAsia"/>
          <w:color w:val="000000"/>
          <w:kern w:val="0"/>
          <w:sz w:val="24"/>
          <w:szCs w:val="24"/>
          <w:lang w:val="en-US" w:eastAsia="zh-CN"/>
        </w:rPr>
        <w:t>浴乎沂，风乎舞雩（状语后置句）</w:t>
      </w:r>
    </w:p>
    <w:sectPr>
      <w:headerReference w:type="default" r:id="rId7"/>
      <w:footerReference w:type="default" r:id="rId8"/>
      <w:pgSz w:w="11906" w:h="16838"/>
      <w:pgMar w:top="1110" w:right="1077" w:bottom="1417" w:left="1077" w:header="851" w:footer="992" w:gutter="0"/>
      <w:cols w:space="708"/>
      <w:docGrid w:type="lines" w:linePitch="318" w:charSpace="4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  <w:textAlignment w:val="center"/>
      <w:rPr>
        <w:color w:val="000000"/>
        <w:szCs w:val="21"/>
      </w:rPr>
    </w:pPr>
    <w:bookmarkStart w:id="2" w:name="_Hlk144494652"/>
    <w:bookmarkStart w:id="3" w:name="_Hlk144494651"/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i2052" type="#_x0000_t75" alt="G:\学科网新logo\中职公共课页眉更新(AI职教logo)\企业微信截图_1693368634204.png" style="width:25pt;height:27pt;mso-position-horizontal-relative:page;mso-position-vertical-relative:page;mso-wrap-style:square" o:preferrelative="t" filled="f" stroked="f">
          <v:fill o:detectmouseclick="t"/>
          <v:stroke linestyle="single"/>
          <v:imagedata r:id="rId1" o:title="企业微信截图_1693368634204"/>
          <v:path o:extrusionok="f"/>
          <o:lock v:ext="edit" aspectratio="t"/>
        </v:shape>
      </w:pict>
    </w:r>
    <w:r>
      <w:pict>
        <v:rect id="矩形 7" o:spid="_x0000_s2053" style="width:4.55pt;height:11.75pt;margin-top:0;margin-left:0;mso-position-horizontal:right;mso-position-horizontal-relative:margin;mso-wrap-style:none;position:absolute;z-index:251658240" filled="f" stroked="f">
          <v:fill o:detectmouseclick="t"/>
          <v:stroke linestyle="single"/>
          <o:lock v:ext="edit" aspectratio="f"/>
          <v:textbox style="mso-fit-shape-to-text:t" inset="0,0,0,0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sz w:val="18"/>
                  </w:rPr>
                  <w:fldChar w:fldCharType="end"/>
                </w:r>
              </w:p>
            </w:txbxContent>
          </v:textbox>
          <w10:wrap anchorx="margin"/>
        </v:rect>
      </w:pict>
    </w:r>
    <w:r>
      <w:rPr>
        <w:rFonts w:hint="eastAsia"/>
      </w:rPr>
      <w:t>原创精品资源学科网独家享有版权，侵权必究</w:t>
    </w:r>
    <w:r>
      <w:rPr>
        <w:rFonts w:hint="eastAsia"/>
        <w:color w:val="000000"/>
        <w:szCs w:val="21"/>
      </w:rPr>
      <w:t>！</w:t>
    </w:r>
    <w:bookmarkEnd w:id="2"/>
    <w:bookmarkEnd w:id="3"/>
  </w:p>
  <w:p w:rsidR="004151FC">
    <w:pP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4" type="#_x0000_t136" alt="学科网 zxxk.com" style="width:2.85pt;height:2.85pt;margin-top:407.9pt;margin-left:158.95pt;mso-position-horizontal-relative:margin;mso-position-vertical-relative:margin;position:absolute;rotation:315;z-index:-251657216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 id="图片 5" o:spid="_x0000_s2055" type="#_x0000_t75" alt="学科网 zxxk.com" style="width:0.05pt;height:0.05pt;margin-top:-20.75pt;margin-left:64.05pt;position:absolute;z-index:251660288" filled="f" stroked="f">
          <v:imagedata r:id="rId2" r:href="rId3" o:title=""/>
          <v:path o:extrusionok="f"/>
          <o:lock v:ext="edit" aspectratio="t"/>
        </v:shape>
      </w:pict>
    </w:r>
    <w:r>
      <w:rPr>
        <w:rFonts w:ascii="Times New Roman" w:eastAsia="宋体" w:hAnsi="Times New Roman"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left="-1260" w:right="-1260" w:leftChars="-600" w:rightChars="-60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49" type="#_x0000_t75" alt="G:\学科网新logo\中职公共课页眉更新(AI职教logo)\同步精品课堂改.png" style="width:596.05pt;height:47.25pt;margin-top:-2.8pt;margin-left:-52.85pt;mso-wrap-style:square;position:absolute;z-index:251658240" o:preferrelative="t" filled="f" stroked="f">
          <v:fill o:detectmouseclick="t"/>
          <v:stroke linestyle="single"/>
          <v:imagedata r:id="rId1" o:title="同步精品课堂改"/>
          <v:path o:extrusionok="f"/>
          <o:lock v:ext="edit" aspectratio="t"/>
        </v:shape>
      </w:pict>
    </w:r>
  </w:p>
  <w:p>
    <w:pPr>
      <w:pStyle w:val="Header"/>
      <w:pBdr>
        <w:bottom w:val="none" w:sz="0" w:space="0" w:color="auto"/>
      </w:pBdr>
      <w:tabs>
        <w:tab w:val="center" w:pos="4153"/>
        <w:tab w:val="right" w:pos="8306"/>
      </w:tabs>
      <w:spacing w:before="100" w:beforeAutospacing="1"/>
      <w:ind w:right="-1260" w:rightChars="-600"/>
      <w:jc w:val="both"/>
    </w:pP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ascii="Times New Roman" w:eastAsia="宋体" w:hAnsi="Times New Roman" w:cs="Times New Roman"/>
        <w:kern w:val="0"/>
        <w:sz w:val="2"/>
        <w:szCs w:val="2"/>
      </w:rPr>
    </w:pPr>
    <w:r>
      <w:pict>
        <v:shape id="图片 4" o:spid="_x0000_s2050" type="#_x0000_t75" alt="学科网 zxxk.com" style="width:0.75pt;height:0.75pt;margin-top:8.45pt;margin-left:351pt;position:absolute;z-index:251659264" filled="f" stroked="f">
          <v:imagedata r:id="rId2" r:href="rId3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1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C6B04D1"/>
    <w:multiLevelType w:val="singleLevel"/>
    <w:tmpl w:val="8C6B04D1"/>
    <w:lvl w:ilvl="0">
      <w:start w:val="2"/>
      <w:numFmt w:val="decimal"/>
      <w:suff w:val="nothing"/>
      <w:lvlText w:val="%1、"/>
      <w:lvlJc w:val="left"/>
    </w:lvl>
  </w:abstractNum>
  <w:abstractNum w:abstractNumId="1">
    <w:nsid w:val="D6E215DB"/>
    <w:multiLevelType w:val="singleLevel"/>
    <w:tmpl w:val="D6E215DB"/>
    <w:lvl w:ilvl="0">
      <w:start w:val="5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>
    <w:numFmt w:val="decimal"/>
  </w:endnotePr>
  <w:compat>
    <w:spaceForUL/>
    <w:balanceSingleByteDoubleByteWidth/>
    <w:doNotLeaveBackslashAlone/>
    <w:ulTrailSpace/>
    <w:doNotExpandShiftReturn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3A97"/>
    <w:rsid w:val="000F1BF4"/>
    <w:rsid w:val="00107004"/>
    <w:rsid w:val="00197BEE"/>
    <w:rsid w:val="00201CD8"/>
    <w:rsid w:val="00251A6F"/>
    <w:rsid w:val="002B3049"/>
    <w:rsid w:val="002C6ECE"/>
    <w:rsid w:val="003010E6"/>
    <w:rsid w:val="00365825"/>
    <w:rsid w:val="00387529"/>
    <w:rsid w:val="003A302F"/>
    <w:rsid w:val="003C2739"/>
    <w:rsid w:val="004071AC"/>
    <w:rsid w:val="004151FC"/>
    <w:rsid w:val="00423105"/>
    <w:rsid w:val="004325D5"/>
    <w:rsid w:val="00463A97"/>
    <w:rsid w:val="004F4BFE"/>
    <w:rsid w:val="005157E6"/>
    <w:rsid w:val="00552287"/>
    <w:rsid w:val="005F6CAE"/>
    <w:rsid w:val="00687940"/>
    <w:rsid w:val="006D3FAC"/>
    <w:rsid w:val="00711642"/>
    <w:rsid w:val="00727C2B"/>
    <w:rsid w:val="007376EA"/>
    <w:rsid w:val="00787546"/>
    <w:rsid w:val="007A6C50"/>
    <w:rsid w:val="007D1221"/>
    <w:rsid w:val="007F1418"/>
    <w:rsid w:val="008077C5"/>
    <w:rsid w:val="00847BF6"/>
    <w:rsid w:val="0086576B"/>
    <w:rsid w:val="008B087F"/>
    <w:rsid w:val="008B3E4D"/>
    <w:rsid w:val="008C698D"/>
    <w:rsid w:val="008D5B08"/>
    <w:rsid w:val="008F64EF"/>
    <w:rsid w:val="009020C6"/>
    <w:rsid w:val="00960BF9"/>
    <w:rsid w:val="009B7CC2"/>
    <w:rsid w:val="00A15D48"/>
    <w:rsid w:val="00A446C9"/>
    <w:rsid w:val="00A75155"/>
    <w:rsid w:val="00B46601"/>
    <w:rsid w:val="00BD33E2"/>
    <w:rsid w:val="00BF2B15"/>
    <w:rsid w:val="00C02FC6"/>
    <w:rsid w:val="00D17251"/>
    <w:rsid w:val="00DC64A5"/>
    <w:rsid w:val="00DE64A2"/>
    <w:rsid w:val="00E0294A"/>
    <w:rsid w:val="00E37F4B"/>
    <w:rsid w:val="00E57158"/>
    <w:rsid w:val="00EF0CCE"/>
    <w:rsid w:val="00F04CAC"/>
    <w:rsid w:val="00F60C79"/>
    <w:rsid w:val="00F65D62"/>
    <w:rsid w:val="00FC526B"/>
    <w:rsid w:val="02A57601"/>
    <w:rsid w:val="04BB0775"/>
    <w:rsid w:val="0A6A5645"/>
    <w:rsid w:val="0BCF2367"/>
    <w:rsid w:val="0D8554FC"/>
    <w:rsid w:val="165A5E93"/>
    <w:rsid w:val="186928F2"/>
    <w:rsid w:val="1C034C5D"/>
    <w:rsid w:val="204D7D98"/>
    <w:rsid w:val="2517503A"/>
    <w:rsid w:val="28BB480B"/>
    <w:rsid w:val="29A759B4"/>
    <w:rsid w:val="2A4F2C0F"/>
    <w:rsid w:val="2B6E0C6A"/>
    <w:rsid w:val="2EA4296B"/>
    <w:rsid w:val="2F620ADD"/>
    <w:rsid w:val="354953BE"/>
    <w:rsid w:val="36BD593C"/>
    <w:rsid w:val="383B573A"/>
    <w:rsid w:val="3DA05553"/>
    <w:rsid w:val="3DF03170"/>
    <w:rsid w:val="41020072"/>
    <w:rsid w:val="44241CD7"/>
    <w:rsid w:val="51581F75"/>
    <w:rsid w:val="58AA4984"/>
    <w:rsid w:val="5BFA4714"/>
    <w:rsid w:val="5C5872CD"/>
    <w:rsid w:val="5E06429A"/>
    <w:rsid w:val="5EE82ED0"/>
    <w:rsid w:val="610C68D8"/>
    <w:rsid w:val="676F0150"/>
    <w:rsid w:val="6A10174F"/>
    <w:rsid w:val="6C923368"/>
    <w:rsid w:val="75E8126A"/>
    <w:rsid w:val="7ECD571B"/>
  </w:rsids>
  <w:docVars>
    <w:docVar w:name="commondata" w:val="eyJoZGlkIjoiOTBkMDkwZGZlMTRjODA1Y2NjNjdjMWFjZmUwMjI3ZmUifQ==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Date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Normal Table" w:semiHidden="0"/>
    <w:lsdException w:name="Balloon Text" w:semiHidden="0" w:qFormat="1"/>
    <w:lsdException w:name="Table Grid" w:semiHidden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unhideWhenUsed/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a"/>
    <w:uiPriority w:val="99"/>
    <w:unhideWhenUsed/>
    <w:pPr>
      <w:ind w:left="100" w:leftChars="2500"/>
    </w:pPr>
  </w:style>
  <w:style w:type="character" w:customStyle="1" w:styleId="a">
    <w:name w:val="日期 字符"/>
    <w:link w:val="Date"/>
    <w:uiPriority w:val="99"/>
    <w:semiHidden/>
    <w:rPr>
      <w:kern w:val="2"/>
      <w:sz w:val="21"/>
      <w:szCs w:val="22"/>
    </w:rPr>
  </w:style>
  <w:style w:type="paragraph" w:styleId="BalloonText">
    <w:name w:val="Balloon Text"/>
    <w:basedOn w:val="Normal"/>
    <w:link w:val="a0"/>
    <w:uiPriority w:val="99"/>
    <w:unhideWhenUsed/>
    <w:qFormat/>
    <w:rPr>
      <w:sz w:val="18"/>
      <w:szCs w:val="18"/>
    </w:rPr>
  </w:style>
  <w:style w:type="character" w:customStyle="1" w:styleId="a0">
    <w:name w:val="批注框文本 字符"/>
    <w:link w:val="BalloonText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a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1">
    <w:name w:val="页脚 字符"/>
    <w:link w:val="Footer"/>
    <w:uiPriority w:val="99"/>
    <w:qFormat/>
    <w:rPr>
      <w:sz w:val="18"/>
      <w:szCs w:val="18"/>
    </w:rPr>
  </w:style>
  <w:style w:type="paragraph" w:styleId="Header">
    <w:name w:val="header"/>
    <w:basedOn w:val="Normal"/>
    <w:link w:val="a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2">
    <w:name w:val="页眉 字符"/>
    <w:link w:val="Header"/>
    <w:uiPriority w:val="99"/>
    <w:qFormat/>
    <w:rPr>
      <w:sz w:val="18"/>
      <w:szCs w:val="18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TableGrid">
    <w:name w:val="Table Grid"/>
    <w:basedOn w:val="TableNormal"/>
    <w:uiPriority w:val="99"/>
    <w:unhideWhenUsed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#2"/>
    <w:basedOn w:val="Normal"/>
    <w:qFormat/>
    <w:pPr>
      <w:widowControl w:val="0"/>
      <w:shd w:val="clear" w:color="auto" w:fill="auto"/>
      <w:spacing w:line="326" w:lineRule="exact"/>
      <w:outlineLvl w:val="1"/>
    </w:pPr>
    <w:rPr>
      <w:rFonts w:ascii="宋体" w:eastAsia="宋体" w:hAnsi="宋体" w:cs="宋体"/>
      <w:b/>
      <w:bCs/>
      <w:sz w:val="20"/>
      <w:szCs w:val="20"/>
      <w:u w:val="none"/>
      <w:lang w:val="zh-CN" w:eastAsia="zh-CN" w:bidi="zh-CN"/>
    </w:rPr>
  </w:style>
  <w:style w:type="paragraph" w:customStyle="1" w:styleId="1">
    <w:name w:val="正文文本1"/>
    <w:basedOn w:val="Normal"/>
    <w:qFormat/>
    <w:pPr>
      <w:widowControl w:val="0"/>
      <w:shd w:val="clear" w:color="auto" w:fill="auto"/>
      <w:spacing w:line="329" w:lineRule="auto"/>
    </w:pPr>
    <w:rPr>
      <w:rFonts w:ascii="宋体" w:eastAsia="宋体" w:hAnsi="宋体" w:cs="宋体"/>
      <w:sz w:val="20"/>
      <w:szCs w:val="20"/>
      <w:u w:val="none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png" /><Relationship Id="rId6" Type="http://schemas.openxmlformats.org/officeDocument/2006/relationships/image" Target="media/image3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4.png" /><Relationship Id="rId2" Type="http://schemas.openxmlformats.org/officeDocument/2006/relationships/image" Target="media/image5.png" /><Relationship Id="rId3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157284960</TotalTime>
  <Pages>6</Pages>
  <Words>2520</Words>
  <Characters>2580</Characters>
  <Application>Microsoft Office Word</Application>
  <DocSecurity>0</DocSecurity>
  <Lines>13</Lines>
  <Paragraphs>3</Paragraphs>
  <ScaleCrop>false</ScaleCrop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zxxk</dc:creator>
  <cp:lastModifiedBy>Administrator</cp:lastModifiedBy>
  <cp:revision>5</cp:revision>
  <dcterms:created xsi:type="dcterms:W3CDTF">2019-10-18T03:03:00Z</dcterms:created>
  <dcterms:modified xsi:type="dcterms:W3CDTF">2024-08-27T13:07:11Z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