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10795000</wp:posOffset>
            </wp:positionV>
            <wp:extent cx="292100" cy="4064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第一课  诗二首（《雨巷》《我愿意是急流》）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52.21pt;height:38.04pt;mso-position-horizontal-relative:page;mso-position-vertical-relative:page;mso-wrap-style:square" filled="f" stroked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211.83pt;height:55.02pt;mso-position-horizontal-relative:page;mso-position-vertical-relative:page;mso-wrap-style:square" filled="f" stroked="f">
            <v:stroke linestyle="single"/>
            <v:imagedata r:id="rId6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．下列各组中加点字注音无误的一项是（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</w:t>
      </w:r>
      <w:r>
        <w:rPr>
          <w:rFonts w:ascii="宋体" w:eastAsia="宋体" w:hAnsi="宋体" w:cs="宋体" w:hint="eastAsia"/>
          <w:sz w:val="24"/>
          <w:szCs w:val="24"/>
          <w:em w:val="dot"/>
        </w:rPr>
        <w:t>撑</w:t>
      </w:r>
      <w:r>
        <w:rPr>
          <w:rFonts w:ascii="宋体" w:eastAsia="宋体" w:hAnsi="宋体" w:cs="宋体" w:hint="eastAsia"/>
          <w:sz w:val="24"/>
          <w:szCs w:val="24"/>
        </w:rPr>
        <w:t>（zh</w:t>
      </w:r>
      <w:r>
        <w:rPr>
          <w:rFonts w:ascii="宋体" w:eastAsia="宋体" w:hAnsi="宋体" w:cs="宋体" w:hint="eastAsia"/>
          <w:sz w:val="24"/>
          <w:szCs w:val="24"/>
        </w:rPr>
        <w:t>ǎ</w:t>
      </w:r>
      <w:r>
        <w:rPr>
          <w:rFonts w:ascii="宋体" w:eastAsia="宋体" w:hAnsi="宋体" w:cs="宋体" w:hint="eastAsia"/>
          <w:sz w:val="24"/>
          <w:szCs w:val="24"/>
        </w:rPr>
        <w:t xml:space="preserve">ng）着    </w:t>
      </w:r>
      <w:r>
        <w:rPr>
          <w:rFonts w:ascii="宋体" w:eastAsia="宋体" w:hAnsi="宋体" w:cs="宋体" w:hint="eastAsia"/>
          <w:sz w:val="24"/>
          <w:szCs w:val="24"/>
          <w:em w:val="dot"/>
        </w:rPr>
        <w:t>彷</w:t>
      </w:r>
      <w:r>
        <w:rPr>
          <w:rFonts w:ascii="宋体" w:eastAsia="宋体" w:hAnsi="宋体" w:cs="宋体" w:hint="eastAsia"/>
          <w:sz w:val="24"/>
          <w:szCs w:val="24"/>
        </w:rPr>
        <w:t>（p</w:t>
      </w:r>
      <w:r>
        <w:rPr>
          <w:rFonts w:ascii="宋体" w:eastAsia="宋体" w:hAnsi="宋体" w:cs="宋体" w:hint="eastAsia"/>
          <w:sz w:val="24"/>
          <w:szCs w:val="24"/>
        </w:rPr>
        <w:t>á</w:t>
      </w:r>
      <w:r>
        <w:rPr>
          <w:rFonts w:ascii="宋体" w:eastAsia="宋体" w:hAnsi="宋体" w:cs="宋体" w:hint="eastAsia"/>
          <w:sz w:val="24"/>
          <w:szCs w:val="24"/>
        </w:rPr>
        <w:t xml:space="preserve">ng）徨   </w:t>
      </w:r>
      <w:r>
        <w:rPr>
          <w:rFonts w:ascii="宋体" w:eastAsia="宋体" w:hAnsi="宋体" w:cs="宋体" w:hint="eastAsia"/>
          <w:sz w:val="24"/>
          <w:szCs w:val="24"/>
          <w:em w:val="dot"/>
        </w:rPr>
        <w:t>凄</w:t>
      </w:r>
      <w:r>
        <w:rPr>
          <w:rFonts w:ascii="宋体" w:eastAsia="宋体" w:hAnsi="宋体" w:cs="宋体" w:hint="eastAsia"/>
          <w:sz w:val="24"/>
          <w:szCs w:val="24"/>
        </w:rPr>
        <w:t>（q</w:t>
      </w:r>
      <w:r>
        <w:rPr>
          <w:rFonts w:ascii="宋体" w:eastAsia="宋体" w:hAnsi="宋体" w:cs="宋体" w:hint="eastAsia"/>
          <w:sz w:val="24"/>
          <w:szCs w:val="24"/>
        </w:rPr>
        <w:t>ī</w:t>
      </w:r>
      <w:r>
        <w:rPr>
          <w:rFonts w:ascii="宋体" w:eastAsia="宋体" w:hAnsi="宋体" w:cs="宋体" w:hint="eastAsia"/>
          <w:sz w:val="24"/>
          <w:szCs w:val="24"/>
        </w:rPr>
        <w:t xml:space="preserve">）清    </w:t>
      </w:r>
      <w:r>
        <w:rPr>
          <w:rFonts w:ascii="宋体" w:eastAsia="宋体" w:hAnsi="宋体" w:cs="宋体" w:hint="eastAsia"/>
          <w:sz w:val="24"/>
          <w:szCs w:val="24"/>
          <w:em w:val="dot"/>
        </w:rPr>
        <w:t xml:space="preserve"> 巷</w:t>
      </w:r>
      <w:r>
        <w:rPr>
          <w:rFonts w:ascii="宋体" w:eastAsia="宋体" w:hAnsi="宋体" w:cs="宋体" w:hint="eastAsia"/>
          <w:sz w:val="24"/>
          <w:szCs w:val="24"/>
        </w:rPr>
        <w:t>（xi</w:t>
      </w:r>
      <w:r>
        <w:rPr>
          <w:rFonts w:ascii="宋体" w:eastAsia="宋体" w:hAnsi="宋体" w:cs="宋体" w:hint="eastAsia"/>
          <w:sz w:val="24"/>
          <w:szCs w:val="24"/>
        </w:rPr>
        <w:t>à</w:t>
      </w:r>
      <w:r>
        <w:rPr>
          <w:rFonts w:ascii="宋体" w:eastAsia="宋体" w:hAnsi="宋体" w:cs="宋体" w:hint="eastAsia"/>
          <w:sz w:val="24"/>
          <w:szCs w:val="24"/>
        </w:rPr>
        <w:t>ng）道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  <w:em w:val="dot"/>
        </w:rPr>
        <w:t>彳亍</w:t>
      </w:r>
      <w:r>
        <w:rPr>
          <w:rFonts w:ascii="宋体" w:eastAsia="宋体" w:hAnsi="宋体" w:cs="宋体" w:hint="eastAsia"/>
          <w:sz w:val="24"/>
          <w:szCs w:val="24"/>
        </w:rPr>
        <w:t>（ch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 xml:space="preserve"> ch</w:t>
      </w:r>
      <w:r>
        <w:rPr>
          <w:rFonts w:ascii="宋体" w:eastAsia="宋体" w:hAnsi="宋体" w:cs="宋体" w:hint="eastAsia"/>
          <w:sz w:val="24"/>
          <w:szCs w:val="24"/>
        </w:rPr>
        <w:t>ù</w:t>
      </w:r>
      <w:r>
        <w:rPr>
          <w:rFonts w:ascii="宋体" w:eastAsia="宋体" w:hAnsi="宋体" w:cs="宋体" w:hint="eastAsia"/>
          <w:sz w:val="24"/>
          <w:szCs w:val="24"/>
        </w:rPr>
        <w:t>）  凄</w:t>
      </w:r>
      <w:r>
        <w:rPr>
          <w:rFonts w:ascii="宋体" w:eastAsia="宋体" w:hAnsi="宋体" w:cs="宋体" w:hint="eastAsia"/>
          <w:sz w:val="24"/>
          <w:szCs w:val="24"/>
          <w:em w:val="dot"/>
        </w:rPr>
        <w:t>婉</w:t>
      </w:r>
      <w:r>
        <w:rPr>
          <w:rFonts w:ascii="宋体" w:eastAsia="宋体" w:hAnsi="宋体" w:cs="宋体" w:hint="eastAsia"/>
          <w:sz w:val="24"/>
          <w:szCs w:val="24"/>
        </w:rPr>
        <w:t>（w</w:t>
      </w:r>
      <w:r>
        <w:rPr>
          <w:rFonts w:ascii="宋体" w:eastAsia="宋体" w:hAnsi="宋体" w:cs="宋体" w:hint="eastAsia"/>
          <w:sz w:val="24"/>
          <w:szCs w:val="24"/>
        </w:rPr>
        <w:t>ǎ</w:t>
      </w:r>
      <w:r>
        <w:rPr>
          <w:rFonts w:ascii="宋体" w:eastAsia="宋体" w:hAnsi="宋体" w:cs="宋体" w:hint="eastAsia"/>
          <w:sz w:val="24"/>
          <w:szCs w:val="24"/>
        </w:rPr>
        <w:t>n）    颓</w:t>
      </w:r>
      <w:r>
        <w:rPr>
          <w:rFonts w:ascii="宋体" w:eastAsia="宋体" w:hAnsi="宋体" w:cs="宋体" w:hint="eastAsia"/>
          <w:sz w:val="24"/>
          <w:szCs w:val="24"/>
          <w:em w:val="dot"/>
        </w:rPr>
        <w:t>圮</w:t>
      </w:r>
      <w:r>
        <w:rPr>
          <w:rFonts w:ascii="宋体" w:eastAsia="宋体" w:hAnsi="宋体" w:cs="宋体" w:hint="eastAsia"/>
          <w:sz w:val="24"/>
          <w:szCs w:val="24"/>
        </w:rPr>
        <w:t>（p</w:t>
      </w:r>
      <w:r>
        <w:rPr>
          <w:rFonts w:ascii="宋体" w:eastAsia="宋体" w:hAnsi="宋体" w:cs="宋体" w:hint="eastAsia"/>
          <w:sz w:val="24"/>
          <w:szCs w:val="24"/>
        </w:rPr>
        <w:t>ǐ</w:t>
      </w:r>
      <w:r>
        <w:rPr>
          <w:rFonts w:ascii="宋体" w:eastAsia="宋体" w:hAnsi="宋体" w:cs="宋体" w:hint="eastAsia"/>
          <w:sz w:val="24"/>
          <w:szCs w:val="24"/>
        </w:rPr>
        <w:t>）     迷</w:t>
      </w:r>
      <w:r>
        <w:rPr>
          <w:rFonts w:ascii="宋体" w:eastAsia="宋体" w:hAnsi="宋体" w:cs="宋体" w:hint="eastAsia"/>
          <w:sz w:val="24"/>
          <w:szCs w:val="24"/>
          <w:em w:val="dot"/>
        </w:rPr>
        <w:t>茫</w:t>
      </w:r>
      <w:r>
        <w:rPr>
          <w:rFonts w:ascii="宋体" w:eastAsia="宋体" w:hAnsi="宋体" w:cs="宋体" w:hint="eastAsia"/>
          <w:sz w:val="24"/>
          <w:szCs w:val="24"/>
        </w:rPr>
        <w:t>（m</w:t>
      </w:r>
      <w:r>
        <w:rPr>
          <w:rFonts w:ascii="宋体" w:eastAsia="宋体" w:hAnsi="宋体" w:cs="宋体" w:hint="eastAsia"/>
          <w:sz w:val="24"/>
          <w:szCs w:val="24"/>
        </w:rPr>
        <w:t>é</w:t>
      </w:r>
      <w:r>
        <w:rPr>
          <w:rFonts w:ascii="宋体" w:eastAsia="宋体" w:hAnsi="宋体" w:cs="宋体" w:hint="eastAsia"/>
          <w:sz w:val="24"/>
          <w:szCs w:val="24"/>
        </w:rPr>
        <w:t>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C．河</w:t>
      </w:r>
      <w:r>
        <w:rPr>
          <w:rFonts w:ascii="宋体" w:eastAsia="宋体" w:hAnsi="宋体" w:cs="宋体" w:hint="eastAsia"/>
          <w:sz w:val="24"/>
          <w:szCs w:val="24"/>
          <w:em w:val="dot"/>
        </w:rPr>
        <w:t>畔</w:t>
      </w:r>
      <w:r>
        <w:rPr>
          <w:rFonts w:ascii="宋体" w:eastAsia="宋体" w:hAnsi="宋体" w:cs="宋体" w:hint="eastAsia"/>
          <w:sz w:val="24"/>
          <w:szCs w:val="24"/>
        </w:rPr>
        <w:t>（p</w:t>
      </w:r>
      <w:r>
        <w:rPr>
          <w:rFonts w:ascii="宋体" w:eastAsia="宋体" w:hAnsi="宋体" w:cs="宋体" w:hint="eastAsia"/>
          <w:sz w:val="24"/>
          <w:szCs w:val="24"/>
        </w:rPr>
        <w:t>à</w:t>
      </w:r>
      <w:r>
        <w:rPr>
          <w:rFonts w:ascii="宋体" w:eastAsia="宋体" w:hAnsi="宋体" w:cs="宋体" w:hint="eastAsia"/>
          <w:sz w:val="24"/>
          <w:szCs w:val="24"/>
        </w:rPr>
        <w:t>n）      荡</w:t>
      </w:r>
      <w:r>
        <w:rPr>
          <w:rFonts w:ascii="宋体" w:eastAsia="宋体" w:hAnsi="宋体" w:cs="宋体" w:hint="eastAsia"/>
          <w:sz w:val="24"/>
          <w:szCs w:val="24"/>
          <w:em w:val="dot"/>
        </w:rPr>
        <w:t>漾</w:t>
      </w:r>
      <w:r>
        <w:rPr>
          <w:rFonts w:ascii="宋体" w:eastAsia="宋体" w:hAnsi="宋体" w:cs="宋体" w:hint="eastAsia"/>
          <w:sz w:val="24"/>
          <w:szCs w:val="24"/>
        </w:rPr>
        <w:t>（y</w:t>
      </w:r>
      <w:r>
        <w:rPr>
          <w:rFonts w:ascii="宋体" w:eastAsia="宋体" w:hAnsi="宋体" w:cs="宋体" w:hint="eastAsia"/>
          <w:sz w:val="24"/>
          <w:szCs w:val="24"/>
        </w:rPr>
        <w:t>à</w:t>
      </w:r>
      <w:r>
        <w:rPr>
          <w:rFonts w:ascii="宋体" w:eastAsia="宋体" w:hAnsi="宋体" w:cs="宋体" w:hint="eastAsia"/>
          <w:sz w:val="24"/>
          <w:szCs w:val="24"/>
        </w:rPr>
        <w:t>ng）   青</w:t>
      </w:r>
      <w:r>
        <w:rPr>
          <w:rFonts w:ascii="宋体" w:eastAsia="宋体" w:hAnsi="宋体" w:cs="宋体" w:hint="eastAsia"/>
          <w:sz w:val="24"/>
          <w:szCs w:val="24"/>
          <w:em w:val="dot"/>
        </w:rPr>
        <w:t>荇</w:t>
      </w:r>
      <w:r>
        <w:rPr>
          <w:rFonts w:ascii="宋体" w:eastAsia="宋体" w:hAnsi="宋体" w:cs="宋体" w:hint="eastAsia"/>
          <w:sz w:val="24"/>
          <w:szCs w:val="24"/>
        </w:rPr>
        <w:t>（x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>ng）   长</w:t>
      </w:r>
      <w:r>
        <w:rPr>
          <w:rFonts w:ascii="宋体" w:eastAsia="宋体" w:hAnsi="宋体" w:cs="宋体" w:hint="eastAsia"/>
          <w:sz w:val="24"/>
          <w:szCs w:val="24"/>
          <w:em w:val="dot"/>
        </w:rPr>
        <w:t>篙</w:t>
      </w:r>
      <w:r>
        <w:rPr>
          <w:rFonts w:ascii="宋体" w:eastAsia="宋体" w:hAnsi="宋体" w:cs="宋体" w:hint="eastAsia"/>
          <w:sz w:val="24"/>
          <w:szCs w:val="24"/>
        </w:rPr>
        <w:t>（g</w:t>
      </w:r>
      <w:r>
        <w:rPr>
          <w:rFonts w:ascii="宋体" w:eastAsia="宋体" w:hAnsi="宋体" w:cs="宋体" w:hint="eastAsia"/>
          <w:sz w:val="24"/>
          <w:szCs w:val="24"/>
        </w:rPr>
        <w:t>ā</w:t>
      </w:r>
      <w:r>
        <w:rPr>
          <w:rFonts w:ascii="宋体" w:eastAsia="宋体" w:hAnsi="宋体" w:cs="宋体" w:hint="eastAsia"/>
          <w:sz w:val="24"/>
          <w:szCs w:val="24"/>
        </w:rPr>
        <w:t>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D．斑</w:t>
      </w:r>
      <w:r>
        <w:rPr>
          <w:rFonts w:ascii="宋体" w:eastAsia="宋体" w:hAnsi="宋体" w:cs="宋体" w:hint="eastAsia"/>
          <w:sz w:val="24"/>
          <w:szCs w:val="24"/>
          <w:em w:val="dot"/>
        </w:rPr>
        <w:t>斓</w:t>
      </w:r>
      <w:r>
        <w:rPr>
          <w:rFonts w:ascii="宋体" w:eastAsia="宋体" w:hAnsi="宋体" w:cs="宋体" w:hint="eastAsia"/>
          <w:sz w:val="24"/>
          <w:szCs w:val="24"/>
        </w:rPr>
        <w:t>（l</w:t>
      </w:r>
      <w:r>
        <w:rPr>
          <w:rFonts w:ascii="宋体" w:eastAsia="宋体" w:hAnsi="宋体" w:cs="宋体" w:hint="eastAsia"/>
          <w:sz w:val="24"/>
          <w:szCs w:val="24"/>
        </w:rPr>
        <w:t>á</w:t>
      </w:r>
      <w:r>
        <w:rPr>
          <w:rFonts w:ascii="宋体" w:eastAsia="宋体" w:hAnsi="宋体" w:cs="宋体" w:hint="eastAsia"/>
          <w:sz w:val="24"/>
          <w:szCs w:val="24"/>
        </w:rPr>
        <w:t>n）      沉</w:t>
      </w:r>
      <w:r>
        <w:rPr>
          <w:rFonts w:ascii="宋体" w:eastAsia="宋体" w:hAnsi="宋体" w:cs="宋体" w:hint="eastAsia"/>
          <w:sz w:val="24"/>
          <w:szCs w:val="24"/>
          <w:em w:val="dot"/>
        </w:rPr>
        <w:t>淀</w:t>
      </w:r>
      <w:r>
        <w:rPr>
          <w:rFonts w:ascii="宋体" w:eastAsia="宋体" w:hAnsi="宋体" w:cs="宋体" w:hint="eastAsia"/>
          <w:sz w:val="24"/>
          <w:szCs w:val="24"/>
        </w:rPr>
        <w:t>（d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 xml:space="preserve">ng）   </w:t>
      </w:r>
      <w:r>
        <w:rPr>
          <w:rFonts w:ascii="宋体" w:eastAsia="宋体" w:hAnsi="宋体" w:cs="宋体" w:hint="eastAsia"/>
          <w:sz w:val="24"/>
          <w:szCs w:val="24"/>
          <w:em w:val="dot"/>
        </w:rPr>
        <w:t>似</w:t>
      </w:r>
      <w:r>
        <w:rPr>
          <w:rFonts w:ascii="宋体" w:eastAsia="宋体" w:hAnsi="宋体" w:cs="宋体" w:hint="eastAsia"/>
          <w:sz w:val="24"/>
          <w:szCs w:val="24"/>
        </w:rPr>
        <w:t>（s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 xml:space="preserve">）的     </w:t>
      </w:r>
      <w:r>
        <w:rPr>
          <w:rFonts w:ascii="宋体" w:eastAsia="宋体" w:hAnsi="宋体" w:cs="宋体" w:hint="eastAsia"/>
          <w:sz w:val="24"/>
          <w:szCs w:val="24"/>
          <w:em w:val="dot"/>
        </w:rPr>
        <w:t>泥</w:t>
      </w:r>
      <w:r>
        <w:rPr>
          <w:rFonts w:ascii="宋体" w:eastAsia="宋体" w:hAnsi="宋体" w:cs="宋体" w:hint="eastAsia"/>
          <w:sz w:val="24"/>
          <w:szCs w:val="24"/>
        </w:rPr>
        <w:t>（n</w:t>
      </w:r>
      <w:r>
        <w:rPr>
          <w:rFonts w:ascii="宋体" w:eastAsia="宋体" w:hAnsi="宋体" w:cs="宋体" w:hint="eastAsia"/>
          <w:sz w:val="24"/>
          <w:szCs w:val="24"/>
        </w:rPr>
        <w:t>ì</w:t>
      </w:r>
      <w:r>
        <w:rPr>
          <w:rFonts w:ascii="宋体" w:eastAsia="宋体" w:hAnsi="宋体" w:cs="宋体" w:hint="eastAsia"/>
          <w:sz w:val="24"/>
          <w:szCs w:val="24"/>
        </w:rPr>
        <w:t>）古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2．在下列各组词语中，字形有误的一组是（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A．攀缘  峻峭   懊丧   崎岖     B．巢臼  彷徨   愁怨   惆怅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C．稠密  凄清   篱墙   寂寥    D．斑澜     悠长  哀曲   消散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3．下列解说不正确的一项是（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A．戴望舒是中国现代诗人，主要诗集有《我的记忆》、《望舒草》、《望舒诗稿》、《灾难的岁月》。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B．《雨巷》是戴望舒早期的成名作和代表作，诗歌发表后产生了较大影响，诗人也因此被称为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雨巷诗人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C．戴望舒早期的诗歌受西方印象派的影响，意象朦胧、含蓄。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D．戴望舒后期诗歌主要表现热爱祖国、憎恨侵略者的强烈感情和对美好未来的热烈向往，诗风明朗、沉挚。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4．下列对两首诗歌赏析有误的一项是（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A.《雨巷》多处运用重叠和反复的手法，构成声音和感情的回环往复，强化了节奏，增强了诗歌的抒情色彩。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B．裴多菲，19世纪匈牙利著名诗人，《我愿意是急流》以优美的语言表达了深刻的爱情主题。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C.《雨巷》运用了比喻的手法，诗人借江南小巷的阴沉来比喻当时黑暗的社会：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我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在黑暗中迷失了方向，找不到出路，充满了迷惘和感伤。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D.在《我愿意是急流》这首诗里，裴多菲用一连串的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我愿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引出构思巧妙的几组意象，反复咏唱对爱情的坚贞与渴望，向恋人表白着自己无怨无悔的追求。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5．对下列句子所用修辞判断有误的一项是（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A.矮小而年高的垂柳，用苍绿的叶子抚摸着快熟的庄稼；密集的芦苇，细心地护卫着脚下偷偷开放的野花。（拟人）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B.我渴望生活，渴望创造，渴望拥有一双轻灵的翅膀。（排比）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C.每一朵盛开的花就像是一个小小的张满了的帆，帆下带着尖底的舱，船舱鼓鼓的。（比喻）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D.没有一棵树、一道篱笆、一块石头可以容我藏身。（排比）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6.下列句子中，没有语病的一项是（）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A这两副画极为酷似。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B经过我的再三解释，才使事态得以平息。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C中国人民正在为建设一个现代化的社会主义强国而努力奋斗。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D为了防止这类交通事故不再发生，我们加强了交通安全的教育和管理。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7.以下四句运用的修辞手法依次为()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我愿意是草屋，在深深的山谷底，草屋的顶上饱受风雨的打击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危楼高百尺，手可摘星辰。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云水间，满眼翻飞的挽帐；风雷中，满耳坚定的誓言。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有哪一个春天的花园能比得过这时繁花无边的天山呢?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A比喻  拟人  对偶  设问    B比喻  夸张  对偶  反问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C夸张  对偶  拟人  设问    D夸张  比喻  拟人  反问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8. 依次填入下列句中横线处的字词,最恰当的一项是（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(1) 她们向荷花淀里摇，最后，努力地一摇，小船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</w:rPr>
        <w:t>进了荷花淀。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(2)印象中的北疆,是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大漠孤烟直,长河落日圆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的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(3)两个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不同的诊断,两位医学专家到底谁说的是正确的?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A．驶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渺茫  决然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B．窜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苍茫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绝然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C．驶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苍茫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决然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D．窜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渺茫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绝然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-SA"/>
        </w:rPr>
        <w:t>9.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依据课文内容，将下列语句依次填入横线处，使上下文语意连贯，正确的一项是（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我愿意是云朵，_______________，在广漠的空中_____________，只要我的爱人________________，傍着我苍白的脸，___________________。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 xml:space="preserve">是珊瑚似的夕阳     </w:t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 xml:space="preserve">是灰色的破旗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 xml:space="preserve">显出鲜艳的辉煌     </w:t>
      </w: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懒懒地飘来荡去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①③②④</w:t>
      </w:r>
      <w:r>
        <w:rPr>
          <w:rFonts w:ascii="宋体" w:eastAsia="宋体" w:hAnsi="宋体" w:cs="宋体" w:hint="eastAsia"/>
          <w:sz w:val="24"/>
          <w:szCs w:val="24"/>
        </w:rPr>
        <w:t xml:space="preserve">    B</w:t>
      </w:r>
      <w:r>
        <w:rPr>
          <w:rFonts w:ascii="宋体" w:eastAsia="宋体" w:hAnsi="宋体" w:cs="宋体" w:hint="eastAsia"/>
          <w:sz w:val="24"/>
          <w:szCs w:val="24"/>
        </w:rPr>
        <w:t>②③①④</w:t>
      </w:r>
      <w:r>
        <w:rPr>
          <w:rFonts w:ascii="宋体" w:eastAsia="宋体" w:hAnsi="宋体" w:cs="宋体" w:hint="eastAsia"/>
          <w:sz w:val="24"/>
          <w:szCs w:val="24"/>
        </w:rPr>
        <w:t xml:space="preserve">    C</w:t>
      </w:r>
      <w:r>
        <w:rPr>
          <w:rFonts w:ascii="宋体" w:eastAsia="宋体" w:hAnsi="宋体" w:cs="宋体" w:hint="eastAsia"/>
          <w:sz w:val="24"/>
          <w:szCs w:val="24"/>
        </w:rPr>
        <w:t>①④②③</w:t>
      </w:r>
      <w:r>
        <w:rPr>
          <w:rFonts w:ascii="宋体" w:eastAsia="宋体" w:hAnsi="宋体" w:cs="宋体" w:hint="eastAsia"/>
          <w:sz w:val="24"/>
          <w:szCs w:val="24"/>
        </w:rPr>
        <w:t xml:space="preserve">    D</w:t>
      </w:r>
      <w:r>
        <w:rPr>
          <w:rFonts w:ascii="宋体" w:eastAsia="宋体" w:hAnsi="宋体" w:cs="宋体" w:hint="eastAsia"/>
          <w:sz w:val="24"/>
          <w:szCs w:val="24"/>
        </w:rPr>
        <w:t>②④①③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10．对《我愿意是激流》这首诗分析不恰当的一项是（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A．这首诗借景抒情，情真意切，情味盎然。强烈的献身精神和执著的理想追求精神笼罩全篇。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B．这首诗有太多的缠绵倾诉，因此，我们可以把本诗看作是一首爱情诗。另外，根据当时的写作背景，我们又把它看作是一首政治抒情诗。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C．这首诗没有空泛说教，而是通过一系列鲜活意象的排列递进，营造一个情感流动的回旋天地，产生强烈的艺术感染力。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D．这首诗既反映出诗人执著地理想追求，也流露出他为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爱人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的幸福自由不惜甘受折磨、毁灭的浓郁的宗教牺牲精神。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7" type="#_x0000_t75" style="width:201.75pt;height:52.29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default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阅读《雨巷》，完成后面的题目。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雨巷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  <w:sectPr>
          <w:headerReference w:type="default" r:id="rId8"/>
          <w:footerReference w:type="default" r:id="rId9"/>
          <w:pgSz w:w="11906" w:h="16838"/>
          <w:pgMar w:top="1110" w:right="1077" w:bottom="1417" w:left="1077" w:header="57" w:footer="510" w:gutter="0"/>
          <w:cols w:space="708"/>
          <w:docGrid w:type="lines" w:linePitch="318" w:charSpace="409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撑着油纸伞，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独自彷徨在悠长、悠长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又寂寥(li</w:t>
      </w:r>
      <w:r>
        <w:rPr>
          <w:rFonts w:ascii="华文楷体" w:eastAsia="华文楷体" w:hAnsi="华文楷体" w:cs="华文楷体" w:hint="eastAsia"/>
          <w:sz w:val="24"/>
          <w:szCs w:val="24"/>
        </w:rPr>
        <w:t>á</w:t>
      </w:r>
      <w:r>
        <w:rPr>
          <w:rFonts w:ascii="华文楷体" w:eastAsia="华文楷体" w:hAnsi="华文楷体" w:cs="华文楷体" w:hint="eastAsia"/>
          <w:sz w:val="24"/>
          <w:szCs w:val="24"/>
        </w:rPr>
        <w:t>o)的雨巷，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我希望逢着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一个丁香一样的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结着愁怨的姑娘。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她是有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丁香一样的颜色，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丁香一样的芬芳，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丁香一样的忧愁，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在雨中哀怨，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哀怨又彷(p</w:t>
      </w:r>
      <w:r>
        <w:rPr>
          <w:rFonts w:ascii="华文楷体" w:eastAsia="华文楷体" w:hAnsi="华文楷体" w:cs="华文楷体" w:hint="eastAsia"/>
          <w:sz w:val="24"/>
          <w:szCs w:val="24"/>
        </w:rPr>
        <w:t>á</w:t>
      </w:r>
      <w:r>
        <w:rPr>
          <w:rFonts w:ascii="华文楷体" w:eastAsia="华文楷体" w:hAnsi="华文楷体" w:cs="华文楷体" w:hint="eastAsia"/>
          <w:sz w:val="24"/>
          <w:szCs w:val="24"/>
        </w:rPr>
        <w:t>ng)徨；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她彷徨在这寂寥的雨巷，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撑着油纸伞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像我一样，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像我一样地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默默彳（ch</w:t>
      </w:r>
      <w:r>
        <w:rPr>
          <w:rFonts w:ascii="华文楷体" w:eastAsia="华文楷体" w:hAnsi="华文楷体" w:cs="华文楷体" w:hint="eastAsia"/>
          <w:sz w:val="24"/>
          <w:szCs w:val="24"/>
        </w:rPr>
        <w:t>ì</w:t>
      </w:r>
      <w:r>
        <w:rPr>
          <w:rFonts w:ascii="华文楷体" w:eastAsia="华文楷体" w:hAnsi="华文楷体" w:cs="华文楷体" w:hint="eastAsia"/>
          <w:sz w:val="24"/>
          <w:szCs w:val="24"/>
        </w:rPr>
        <w:t>）亍（ch</w:t>
      </w:r>
      <w:r>
        <w:rPr>
          <w:rFonts w:ascii="华文楷体" w:eastAsia="华文楷体" w:hAnsi="华文楷体" w:cs="华文楷体" w:hint="eastAsia"/>
          <w:sz w:val="24"/>
          <w:szCs w:val="24"/>
        </w:rPr>
        <w:t>ù</w:t>
      </w:r>
      <w:r>
        <w:rPr>
          <w:rFonts w:ascii="华文楷体" w:eastAsia="华文楷体" w:hAnsi="华文楷体" w:cs="华文楷体" w:hint="eastAsia"/>
          <w:sz w:val="24"/>
          <w:szCs w:val="24"/>
        </w:rPr>
        <w:t>）着，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冷漠、凄清，又惆怅。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她静默地走近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走近，又投出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太息一般的眼光，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她飘过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像梦一般的，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像梦一般的凄婉迷茫。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像梦中飘过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一枝丁香的，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我身旁飘过这女郎；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她静默地远了，远了，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到了颓(tu</w:t>
      </w:r>
      <w:r>
        <w:rPr>
          <w:rFonts w:ascii="华文楷体" w:eastAsia="华文楷体" w:hAnsi="华文楷体" w:cs="华文楷体" w:hint="eastAsia"/>
          <w:sz w:val="24"/>
          <w:szCs w:val="24"/>
        </w:rPr>
        <w:t>í</w:t>
      </w:r>
      <w:r>
        <w:rPr>
          <w:rFonts w:ascii="华文楷体" w:eastAsia="华文楷体" w:hAnsi="华文楷体" w:cs="华文楷体" w:hint="eastAsia"/>
          <w:sz w:val="24"/>
          <w:szCs w:val="24"/>
        </w:rPr>
        <w:t>)圮(p</w:t>
      </w:r>
      <w:r>
        <w:rPr>
          <w:rFonts w:ascii="华文楷体" w:eastAsia="华文楷体" w:hAnsi="华文楷体" w:cs="华文楷体" w:hint="eastAsia"/>
          <w:sz w:val="24"/>
          <w:szCs w:val="24"/>
        </w:rPr>
        <w:t>ǐ</w:t>
      </w:r>
      <w:r>
        <w:rPr>
          <w:rFonts w:ascii="华文楷体" w:eastAsia="华文楷体" w:hAnsi="华文楷体" w:cs="华文楷体" w:hint="eastAsia"/>
          <w:sz w:val="24"/>
          <w:szCs w:val="24"/>
        </w:rPr>
        <w:t>)的篱墙，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走尽这雨巷。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在雨的哀曲里，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消了她的颜色，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散了她的芬芳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消散了，甚至她的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太息般的眼光，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丁香般的惆怅。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撑着油纸伞，独自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彷徨在悠长、悠长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又寂寥的雨巷，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我希望飘过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一个丁香一样的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结着愁怨的姑娘。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  <w:sectPr>
          <w:type w:val="continuous"/>
          <w:pgSz w:w="11906" w:h="16838"/>
          <w:pgMar w:top="1110" w:right="1077" w:bottom="1417" w:left="1077" w:header="57" w:footer="510" w:gutter="0"/>
          <w:cols w:num="2" w:space="425" w:equalWidth="0">
            <w:col w:w="4663" w:space="425"/>
            <w:col w:w="4663" w:space="0"/>
          </w:cols>
          <w:docGrid w:type="lines" w:linePitch="318" w:charSpace="409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11．下面四项中，诗歌节奏划分错误的一项是（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A．撑着/油纸伞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B．在雨的/哀曲里， 消了她的/颜色，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C．她/彷徨在/这寂寥的雨巷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D．一个/丁香一样的/结着愁怨的/姑娘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12．下列解说不正确的一项是（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A．戴望舒是中国现代诗人，主要诗集有《我的记忆》、《望舒草》、《望舒诗稿》、《灾难的岁月》。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B．《雨巷》是戴望舒早期的成名作和代表作，诗歌发表后产生了较大影响，诗人也因此被称为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雨巷诗人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C．戴望舒早期的诗歌受西方印象派的影响，意象朦胧、含蓄。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D．后期诗歌主要表现热爱祖国、憎恨侵略者的强烈感情和对美好未来的热烈向往，诗风明朗、沉挚。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13．对《雨巷》的赏析不正确的一项是（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A．诗人在《雨巷》中创造了一个丁香一样的结着愁怨的姑娘。这受中国古代诗词的启发，用丁香结即丁香的花蕾来象征人的愁心。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B．《雨巷》运用了象征的手法。诗中的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我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雨巷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姑娘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并非是对生活的具体写照，而是充满了象征意味的抒情形象。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C．诗中借江南小巷的阴沉来象征当时社会的黑暗：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我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在黑暗中迷失了方向，找不到出路，充满了迷惘和绝望。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D．《雨巷》运用了复沓重唱手法，造成了回环往复的旋律，强化了音乐效果，替新诗的音节开了一个新纪元。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</w:p>
    <w:sectPr>
      <w:type w:val="continuous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6"/>
  <w:drawingGridVerticalSpacing w:val="159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5414B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A6A5645"/>
    <w:rsid w:val="0ED42B62"/>
    <w:rsid w:val="1C034C5D"/>
    <w:rsid w:val="204D7D98"/>
    <w:rsid w:val="29A759B4"/>
    <w:rsid w:val="2A4F2C0F"/>
    <w:rsid w:val="2E1716D2"/>
    <w:rsid w:val="354953BE"/>
    <w:rsid w:val="383B573A"/>
    <w:rsid w:val="3DA05553"/>
    <w:rsid w:val="41020072"/>
    <w:rsid w:val="4B9271F3"/>
    <w:rsid w:val="51581F75"/>
    <w:rsid w:val="53C10EAC"/>
    <w:rsid w:val="5C025B44"/>
    <w:rsid w:val="5C5872CD"/>
    <w:rsid w:val="5E06429A"/>
    <w:rsid w:val="610C68D8"/>
    <w:rsid w:val="676F0150"/>
    <w:rsid w:val="6CAE3EFA"/>
    <w:rsid w:val="71A75F5A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5</Pages>
  <Words>2344</Words>
  <Characters>2488</Characters>
  <Application>Microsoft Office Word</Application>
  <DocSecurity>0</DocSecurity>
  <Lines>13</Lines>
  <Paragraphs>3</Paragraphs>
  <ScaleCrop>false</ScaleCrop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2024-08-06T10:52:12Z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