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12369800</wp:posOffset>
            </wp:positionH>
            <wp:positionV relativeFrom="topMargin">
              <wp:posOffset>10515600</wp:posOffset>
            </wp:positionV>
            <wp:extent cx="317500" cy="279400"/>
            <wp:wrapNone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古诗词诵读</w:t>
      </w:r>
      <w:r>
        <w:rPr>
          <w:rFonts w:ascii="华文中宋" w:eastAsia="华文中宋" w:hAnsi="华文中宋" w:hint="default"/>
          <w:b/>
          <w:bCs/>
          <w:kern w:val="44"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  <w:lang w:val="en-US" w:eastAsia="zh-CN"/>
        </w:rPr>
        <w:t>四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 xml:space="preserve">  《燕歌行（并序）》</w: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sz w:val="28"/>
          <w:szCs w:val="28"/>
        </w:rPr>
        <w:t>教学目标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1.分析诗歌中环境渲染、对比手法的作用。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2.挖掘、探究边塞诗的内涵，理解边塞诗的多重主题。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3.深入理解诗作所表达的复杂感情和主旨。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</w:t>
      </w:r>
      <w:r>
        <w:rPr>
          <w:rFonts w:ascii="宋体" w:eastAsia="宋体" w:hAnsi="宋体" w:cs="宋体" w:hint="eastAsia"/>
          <w:sz w:val="28"/>
          <w:szCs w:val="28"/>
        </w:rPr>
        <w:t>教学重点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理解边塞戍卒生活的艰辛苦楚， 通过诵读品味诗歌中的复杂情感和高适古体诗的格律化风格。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【教学难点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赏析关键词句，掌握诗歌对比衬托等艺术手法。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lang w:eastAsia="zh-CN"/>
        </w:rPr>
        <w:t>【教学过程】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一、</w:t>
      </w:r>
      <w:r>
        <w:rPr>
          <w:rFonts w:ascii="宋体" w:eastAsia="宋体" w:hAnsi="宋体" w:cs="宋体" w:hint="eastAsia"/>
          <w:sz w:val="28"/>
          <w:szCs w:val="28"/>
        </w:rPr>
        <w:t>诗歌导读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这首诗既是盛唐边塞诗的杰作，又是盛唐歌行体的名篇。诗人另辟蹊径着重写军中矛盾。开头八句写将官承恩受命，率军赴敌。次八句叙述将官恃宠轻敌，只顾寻欢作乐，士卒死战，半数牺牲，大军败绩而陷敌围。又次八句从思妇与征人两面，表现被围士卒的哀痛。末四句写将官贪功而无能，士卒喋血沙场不被体恤。诵读时，要体会诗人的愤懑之情和悲悯之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二、作者简介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高适（704</w:t>
      </w:r>
      <w:r>
        <w:rPr>
          <w:rFonts w:ascii="宋体" w:eastAsia="宋体" w:hAnsi="宋体" w:cs="宋体" w:hint="eastAsia"/>
          <w:sz w:val="28"/>
          <w:szCs w:val="28"/>
        </w:rPr>
        <w:t>—</w:t>
      </w:r>
      <w:r>
        <w:rPr>
          <w:rFonts w:ascii="宋体" w:eastAsia="宋体" w:hAnsi="宋体" w:cs="宋体" w:hint="eastAsia"/>
          <w:sz w:val="28"/>
          <w:szCs w:val="28"/>
        </w:rPr>
        <w:t>765年），字达夫，沧州渤海县（今河北省景县）。唐朝时期大臣、边塞诗人。永泰元年（765年），去世，时年六十二岁，追赠礼部尚书，谥号为忠。作为著名边塞诗人，与岑参、王昌龄、王之涣合称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边塞四诗人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，与岑参并称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高岑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，著有《高常侍集》二十卷。代表作品有《燕歌行》《别董大》等。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其诗笔力雄健，气势奔放，洋溢着盛唐时期所特有的奋发进取、蓬勃向上的时代精神。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三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题目解读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是战国时期一个国家的名字，地域在今河北省北部。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歌，为产生于先秦时期歌谣的统称，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燕歌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即燕地的歌谣，因为燕地在春秋至两汉千年以来战争频发，征戍不断，战争积淀在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幽、蓟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之地的民谣中，成为记忆着征战、别离、相思等内容的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燕歌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属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歌行体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。一般篇幅较长，以叙事为主，音节格律相对自由，以七言为主。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z w:val="28"/>
          <w:szCs w:val="28"/>
        </w:rPr>
        <w:t>“</w:t>
      </w:r>
      <w:r>
        <w:rPr>
          <w:rFonts w:ascii="宋体" w:eastAsia="宋体" w:hAnsi="宋体" w:cs="宋体" w:hint="eastAsia"/>
          <w:sz w:val="28"/>
          <w:szCs w:val="28"/>
        </w:rPr>
        <w:t>燕歌行</w:t>
      </w:r>
      <w:r>
        <w:rPr>
          <w:rFonts w:ascii="宋体" w:eastAsia="宋体" w:hAnsi="宋体" w:cs="宋体" w:hint="eastAsia"/>
          <w:sz w:val="28"/>
          <w:szCs w:val="28"/>
        </w:rPr>
        <w:t>”</w:t>
      </w:r>
      <w:r>
        <w:rPr>
          <w:rFonts w:ascii="宋体" w:eastAsia="宋体" w:hAnsi="宋体" w:cs="宋体" w:hint="eastAsia"/>
          <w:sz w:val="28"/>
          <w:szCs w:val="28"/>
        </w:rPr>
        <w:t>，乐府旧题，多写有关边地征戍之事，以咏征人思乡、少妇怀远之情为主。本诗属于边塞诗。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四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整体感知</w:t>
      </w:r>
    </w:p>
    <w:p>
      <w:pPr>
        <w:pStyle w:val="HTMLPreformatted"/>
        <w:keepNext w:val="0"/>
        <w:keepLines w:val="0"/>
        <w:pageBreakBefore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kern w:val="2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1.诵读诗歌</w:t>
      </w:r>
      <w:r>
        <w:rPr>
          <w:rFonts w:eastAsia="宋体" w:cs="宋体" w:hint="eastAsia"/>
          <w:color w:val="000000"/>
          <w:kern w:val="2"/>
          <w:sz w:val="28"/>
          <w:szCs w:val="28"/>
          <w:lang w:eastAsia="zh-CN"/>
        </w:rPr>
        <w:t>，</w:t>
      </w:r>
      <w:r>
        <w:rPr>
          <w:rFonts w:eastAsia="宋体" w:cs="宋体" w:hint="eastAsia"/>
          <w:color w:val="000000"/>
          <w:kern w:val="2"/>
          <w:sz w:val="28"/>
          <w:szCs w:val="28"/>
          <w:lang w:val="en-US" w:eastAsia="zh-CN"/>
        </w:rPr>
        <w:t>注意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字音</w:t>
      </w:r>
      <w:r>
        <w:rPr>
          <w:rFonts w:eastAsia="宋体" w:cs="宋体" w:hint="eastAsia"/>
          <w:color w:val="000000"/>
          <w:kern w:val="2"/>
          <w:sz w:val="28"/>
          <w:szCs w:val="28"/>
          <w:lang w:eastAsia="zh-CN"/>
        </w:rPr>
        <w:t>。</w:t>
      </w:r>
    </w:p>
    <w:p>
      <w:pPr>
        <w:pStyle w:val="HTMLPreformatted"/>
        <w:keepNext w:val="0"/>
        <w:keepLines w:val="0"/>
        <w:pageBreakBefore w:val="0"/>
        <w:tabs>
          <w:tab w:val="left" w:pos="705"/>
          <w:tab w:val="clear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横行（x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í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ng）       摐金（chu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ā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ng ）   旌旆（p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è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i）    </w:t>
      </w:r>
    </w:p>
    <w:p>
      <w:pPr>
        <w:pStyle w:val="HTMLPreformatted"/>
        <w:keepNext w:val="0"/>
        <w:keepLines w:val="0"/>
        <w:pageBreakBefore w:val="0"/>
        <w:tabs>
          <w:tab w:val="left" w:pos="705"/>
          <w:tab w:val="clear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逶迤（w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ē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i y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í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 ）    碣（ji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é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）         单于（ch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á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n）    </w:t>
      </w:r>
    </w:p>
    <w:p>
      <w:pPr>
        <w:pStyle w:val="HTMLPreformatted"/>
        <w:keepNext w:val="0"/>
        <w:keepLines w:val="0"/>
        <w:pageBreakBefore w:val="0"/>
        <w:tabs>
          <w:tab w:val="left" w:pos="705"/>
          <w:tab w:val="clear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腓（f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é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i）          玉箸（zh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ù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）       蓟北（j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ì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 xml:space="preserve">） </w:t>
      </w:r>
    </w:p>
    <w:p>
      <w:pPr>
        <w:pStyle w:val="HTMLPreformatted"/>
        <w:keepNext w:val="0"/>
        <w:keepLines w:val="0"/>
        <w:pageBreakBefore w:val="0"/>
        <w:tabs>
          <w:tab w:val="left" w:pos="705"/>
          <w:tab w:val="clear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eastAsia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飘飖（y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á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o）        勋（x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ū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</w:rPr>
        <w:t>n）</w:t>
      </w:r>
    </w:p>
    <w:p>
      <w:pPr>
        <w:pStyle w:val="HTMLPreformatted"/>
        <w:keepNext w:val="0"/>
        <w:keepLines w:val="0"/>
        <w:pageBreakBefore w:val="0"/>
        <w:tabs>
          <w:tab w:val="left" w:pos="705"/>
          <w:tab w:val="clear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rPr>
          <w:rFonts w:ascii="宋体" w:eastAsia="宋体" w:hAnsi="宋体" w:cs="宋体" w:hint="default"/>
          <w:color w:val="000000"/>
          <w:kern w:val="2"/>
          <w:sz w:val="28"/>
          <w:szCs w:val="28"/>
          <w:lang w:val="en-US" w:eastAsia="zh-CN"/>
        </w:rPr>
      </w:pPr>
      <w:r>
        <w:rPr>
          <w:rFonts w:eastAsia="宋体" w:cs="宋体" w:hint="eastAsia"/>
          <w:color w:val="000000"/>
          <w:kern w:val="2"/>
          <w:sz w:val="28"/>
          <w:szCs w:val="28"/>
          <w:lang w:val="en-US" w:eastAsia="zh-CN"/>
        </w:rPr>
        <w:t>2、参考课本注释，感知诗歌。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五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文本研读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default"/>
          <w:color w:val="00000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、</w:t>
      </w:r>
      <w:r>
        <w:rPr>
          <w:rFonts w:ascii="宋体" w:eastAsia="宋体" w:hAnsi="宋体" w:cs="宋体" w:hint="default"/>
          <w:color w:val="000000"/>
          <w:sz w:val="28"/>
          <w:szCs w:val="28"/>
          <w:lang w:val="en-US" w:eastAsia="zh-CN"/>
        </w:rPr>
        <w:t>写了什么内容</w:t>
      </w:r>
      <w:r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小序交代了时间、事件和写作的缘由。为整首诗提供了环境背景。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时代背景：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张守珪当时任辅国大将军兼御史大夫的要职，主持北边第契丹的军事，史载他曾隐瞒所率将领的败状，向朝廷妄奏有克捷之功。所以此诗含有讽刺张守珪的意思，具有明确的现实针对性。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高适创作此诗前，曾怀着豪情壮志到蓟北一带漫游，寻求报效国家的机会。当时，那里正是唐朝与契丹对峙的前沿地区，形势紧张，是用人之地。由于当地军政官僚们堵塞贤路，高适的愿望无法实现，但他也对边塞地区的现实状况了解的更加具体、透彻。将帅不恤士卒，指挥无能，欺君邀赏，高适对此感慨颇深，写下此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2、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这首诗主要写了哪些人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什么事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，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哪些景？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请简要概括</w:t>
      </w:r>
      <w:r>
        <w:rPr>
          <w:rFonts w:ascii="宋体" w:eastAsia="宋体" w:hAnsi="宋体" w:cs="宋体" w:hint="eastAsia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（人、事、景.）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人：将帅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士卒，士卒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思妇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事：战争；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景：塞外秋景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3、作者按照什么顺序写战事的？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结合诗歌内容及导读部分划分诗歌层次并概括。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战事发展的顺序（事情发展的顺序）：出师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失利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被围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死斗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诗歌结构层次：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（全诗以非常浓缩的笔墨，写了一个战役的全过程。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第一层八句写出师，着力烘托气氛；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第二层八句写战败，揭示其原因；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第三层八句写被围，刻画相思之苦；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第四层四句写死斗，突出壮志豪情。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4、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汉家烟尘在东北，汉将辞家破残贼。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出师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边烽突起，慷慨出师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6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师出有名，卫国战争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男儿本自重横行，天子非常赐颜色。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（1）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横行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二字有何深意？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横行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本是指纵横驰骋，所向无阻。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这里表面是称赞将士英勇无畏，实则暗含着将士们恃勇轻敌（盲目自大，骄傲轻敌）的作战心理。似褒实贬，为下文的失败埋下了伏笔。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天子非常重视（非常：特别，不一般；赐颜色：俗称给面子，赏脸。指的是给予褒奖恩宠。）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摐金伐鼓下榆关，旌旆逶迤碣石间。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（2）描写敲鼓行军有何深意，请分析？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此联承接上文，将士们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本重横行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天子又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赐颜色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使得一方面士气高涨，另一方面这里金鼓震天、大摇大摆前进的场面，正是将军临战前不可一世骄态的体现，表现了将士们骄傲自大，盲目轻敌，为后文的战败做铺垫。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校尉羽书飞瀚海，单于猎火照狼山。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（3）分析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飞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照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二字？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飞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字写出了军情危急。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照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，战火把山都照红了，说明战斗的激烈和规模很大。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运用了夸张的手法，充分展现了战争的紧迫激越。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kern w:val="2"/>
          <w:sz w:val="28"/>
          <w:szCs w:val="28"/>
          <w:lang w:val="en-US" w:eastAsia="zh-CN" w:bidi="ar-SA"/>
        </w:rPr>
        <w:t>5、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失利（失利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力尽关山，轻敌战败）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山川萧条极边土，胡骑凭陵杂风雨。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战士军前半死生，美人帐下犹歌舞。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大漠穷秋塞草腓，孤城落日斗兵稀。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身当恩遇常轻敌，力尽关山未解围。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（1）结合诗句，分析战败原因？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萧条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自然条件恶劣；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凭陵杂风雨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敌人来势凶猛，战力强；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轻敌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将领们恃勇轻敌（骄傲自大）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歌舞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将帅贪图享乐，不思作战，不体恤士兵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（2）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本段描写景色有何特点？有何作用？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渲染、对比的手法。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作者着力刻画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大漠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穷秋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塞草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孤城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”“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落日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等萧瑟凄凉的景色，营造了荒芜、衰败的意境，烘托出士兵心境的凄凉。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（3）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本段描写中有什么手法，请分析？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运用了对比，（手法）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写出了士兵奋力迎敌，而将军们却远离阵地寻欢作乐，（画面）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有力地揭露了汉军中将军和兵士的矛盾，暗示了必败的原因；深刻讽刺了将领不贪图享乐、纵情声色、不思作战，表达了对下层士兵的深切同情。（情感）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6、被围（被围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被围不归，两地相思）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铁衣远戍辛勤久，玉箸应啼别离后。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少妇城南欲断肠，征人蓟北空回首。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边庭飘飖那可度，绝域苍茫无所有。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杀气三时作阵云，寒声一夜传刁斗。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default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（1）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本段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运用了哪些修辞手法</w:t>
      </w:r>
      <w:r>
        <w:rPr>
          <w:rFonts w:ascii="宋体" w:eastAsia="宋体" w:hAnsi="宋体" w:cs="宋体" w:hint="default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借代。铁衣代士兵，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比喻。玉箸喻为思妇的眼泪。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对比。把征人和思妇放在一起写，更能突出征人思乡、思妇断肠的分离之苦。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（2）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铁衣远戍辛勤久，玉箸应啼别离后。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句中哪个字最为关键？请简要分析。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久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字，时间长；（字意）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久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字说明了穿着铁衣的戍边战士，驻守边疆之久，辛苦劳累之痛，家中妻子一定泪如玉箸时时感伤，传达出思念亲人之悲；（句意/画面）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相思之怨不在于出征，而在于久戍不归，强烈讽刺了边将的无能、边策者失当。表达了强烈的抨击和批判，深化了主题。（情感）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（3）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第三部分作者主要想表达什么内容，表达什么情感？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思考：这一部分主要交代了什么内容？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写士兵的痛苦：辛勤久，空回首。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边疆的荒凉：飘飖那可度，苍茫更何有！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战争的酷烈：早午晚杀气腾腾战云密布，整夜里只听到巡更的刁斗声声悲伤。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更加突出战士戍边的艰苦，烘托战争的酷烈，边疆的荒凉。以此表现诗人对戍边战士的崇高敬意和同情。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kern w:val="2"/>
          <w:sz w:val="28"/>
          <w:szCs w:val="28"/>
          <w:lang w:val="en-US" w:eastAsia="zh-CN" w:bidi="ar-SA"/>
        </w:rPr>
        <w:t>7、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死斗（死斗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——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死斗心愿，怀念李广）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default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default"/>
          <w:b/>
          <w:bCs/>
          <w:sz w:val="28"/>
          <w:szCs w:val="28"/>
          <w:lang w:val="en-US" w:eastAsia="zh-CN"/>
        </w:rPr>
        <w:t>相看白刃血纷纷，死节从来岂顾勋。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ascii="华文楷体" w:eastAsia="华文楷体" w:hAnsi="华文楷体" w:cs="华文楷体" w:hint="default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default"/>
          <w:b/>
          <w:bCs/>
          <w:sz w:val="28"/>
          <w:szCs w:val="28"/>
          <w:lang w:val="en-US" w:eastAsia="zh-CN"/>
        </w:rPr>
        <w:t>君不见沙场征战苦，至今犹忆李将军。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（1）为什么忆李将军呢？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以李将军为楷模，为军人的气节而死；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与带军打仗的将军形成对比，李将军有勇有谋，且体恤士兵；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寄寓了诗人对现实（将军的无能）的委婉批判；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④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间接表达了自己想成为李将军的志向，越是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沙场征战苦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，越需要李将军那样的人。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【补充资料】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（李）广之将兵，乏绝之处，见水，士卒不尽饮，广不近水，士卒不尽食，广不尝食。宽缓不苛，士以此爱乐为用。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匈奴畏李广之略，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广居右北平，匈奴闻之，号曰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汉之飞将军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”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，避之数岁，不敢入右北平。</w:t>
      </w:r>
      <w:r>
        <w:rPr>
          <w:rFonts w:ascii="华文楷体" w:eastAsia="华文楷体" w:hAnsi="华文楷体" w:cs="华文楷体" w:hint="eastAsia"/>
          <w:b/>
          <w:bCs/>
          <w:sz w:val="28"/>
          <w:szCs w:val="28"/>
          <w:lang w:val="en-US" w:eastAsia="zh-CN"/>
        </w:rPr>
        <w:t>（爱兵如子  用兵如神）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李牧者，赵之北边良将也。常居代雁门，备匈奴。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厚遇战士。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……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李牧多为奇陈，大破杀匈奴十馀万骑。其后十馀岁，匈奴不敢近赵边城。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20" w:firstLineChars="1900"/>
        <w:jc w:val="left"/>
        <w:textAlignment w:val="auto"/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——</w:t>
      </w:r>
      <w:r>
        <w:rPr>
          <w:rFonts w:ascii="华文楷体" w:eastAsia="华文楷体" w:hAnsi="华文楷体" w:cs="华文楷体" w:hint="eastAsia"/>
          <w:sz w:val="28"/>
          <w:szCs w:val="28"/>
          <w:lang w:val="en-US" w:eastAsia="zh-CN"/>
        </w:rPr>
        <w:t>《史记》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（骁勇善战，足智多谋，身先士卒，不贪功，爱护士兵。）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2.诗人主要是从哪些方面来写战争的？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过程、环境、人物（将帅、征人、思妇）。主要结合下面问题的要点,可以用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“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一场的战争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”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来概括。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val="en-US" w:eastAsia="zh-CN" w:bidi="ar-SA"/>
        </w:rPr>
        <w:t>六、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思想情感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（1）慨叹征战之苦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 xml:space="preserve">（2）谴责、讥刺了盲目自大，骄傲轻敌，贪图享乐的将领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（3）相思之苦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（4）对士兵同情和礼赞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lang w:val="en-US" w:eastAsia="zh-CN"/>
        </w:rPr>
        <w:t>七、诗歌主旨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本诗既有立功边塞的豪情壮志，又有对边塞局势与用兵情状的深刻见解；既有对战士忠勇报国精神的热情颂扬，又有对将领奢靡生活的强烈不满；既有对蒙受战争痛苦的家庭的深切同情，又有对边将用非其人的讥讽嘲弄。全诗内容丰富，思想深刻，不愧为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盛唐边塞诗压卷之作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”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华文楷体" w:eastAsia="华文楷体" w:hAnsi="华文楷体" w:cs="华文楷体"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ascii="华文楷体" w:eastAsia="华文楷体" w:hAnsi="华文楷体" w:cs="华文楷体" w:hint="eastAsia"/>
          <w:b/>
          <w:bCs/>
          <w:color w:val="000000"/>
          <w:sz w:val="28"/>
          <w:szCs w:val="28"/>
          <w:lang w:val="en-US" w:eastAsia="zh-CN"/>
        </w:rPr>
        <w:t>抒出征之豪情；惜战士之辛苦；怜思妇之断肠；赞战士之死国;讽将帅之骄逸； 盼边地之和平。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val="en-US" w:eastAsia="zh-CN" w:bidi="ar-SA"/>
        </w:rPr>
        <w:t>八、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诗歌特点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1、善于描绘边塞风光，渲染战地气氛。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2、借景抒情，情景交融。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3、句式整散结合，语言铿锵有力。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4、运用多重对比，深化作品主题。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出兵时的金鼓震天与战败后的困苦凄凉；士兵的辛苦作战与将军的纵情声色；士兵的效命死节与将军的贪功懈怠；古时李将军体恤爱护士卒与现时将军享乐腐化、不恤士卒。全诗无一个褒贬性的字眼，却通过鲜明的多重对比，使主题更鲜明，爱憎更分明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val="en-US" w:eastAsia="zh-CN" w:bidi="ar-SA"/>
        </w:rPr>
        <w:t>九、边塞诗特点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边塞诗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汉魏六朝时已有一些边塞诗，至隋代数量不断增多，初唐四杰和陈子昂又进一步予以发展，到盛唐则全面成熟。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唐代国力强盛，疆域广阔，内地与边疆各民族在政治、军事、经济和文化方面的交往密切。边事增加，战争频繁。盛唐文人们多热衷于功名，渴望施展自己的才华和抱负。从军边塞为国立功成为文人求取功名的一种新的出路，而且他们也向往新奇的边疆生活、边塞风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①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描写边塞奇丽壮阔的风光、异域风情。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②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抒发从军报国、建功立业的豪情壮志。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③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表达征人久戍边关的思乡念亲之情。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④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表达塞外戍边生活的单调艰辛。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⑤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表达对战争的厌恶，以及对战士的同情。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宋体" w:eastAsia="宋体" w:hAnsi="宋体" w:cs="宋体" w:hint="eastAsia"/>
          <w:sz w:val="28"/>
          <w:szCs w:val="28"/>
          <w:lang w:val="en-US" w:eastAsia="zh-CN"/>
        </w:rPr>
      </w:pP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⑥</w:t>
      </w:r>
      <w:r>
        <w:rPr>
          <w:rFonts w:ascii="宋体" w:eastAsia="宋体" w:hAnsi="宋体" w:cs="宋体" w:hint="eastAsia"/>
          <w:sz w:val="28"/>
          <w:szCs w:val="28"/>
          <w:lang w:val="en-US" w:eastAsia="zh-CN"/>
        </w:rPr>
        <w:t>反对统治者穷兵黩武、拓土开边。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意象：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烽火、狼烟、马、宝剑、铠甲、孤城、羌笛、雁、鹰、玉门关等。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手法：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借景抒情、衬托、虚实、比喻、夸张、用典。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形式：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多为七言歌行和五、七言绝句。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风格：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格调雄浑豪放，慷慨悲凉，境界阔大，雄奇壮美。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 w:val="0"/>
          <w:bCs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8"/>
          <w:szCs w:val="28"/>
          <w:lang w:val="en-US" w:eastAsia="zh-CN"/>
        </w:rPr>
        <w:t>6</w:t>
      </w:r>
      <w:r>
        <w:rPr>
          <w:rFonts w:ascii="宋体" w:eastAsia="宋体" w:hAnsi="宋体" w:cs="宋体" w:hint="eastAsia"/>
          <w:b/>
          <w:bCs/>
          <w:sz w:val="28"/>
          <w:szCs w:val="28"/>
          <w:lang w:eastAsia="zh-CN"/>
        </w:rPr>
        <w:t>）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诗人：</w:t>
      </w:r>
      <w:r>
        <w:rPr>
          <w:rFonts w:ascii="宋体" w:eastAsia="宋体" w:hAnsi="宋体" w:cs="宋体" w:hint="eastAsia"/>
          <w:b w:val="0"/>
          <w:bCs w:val="0"/>
          <w:sz w:val="28"/>
          <w:szCs w:val="28"/>
        </w:rPr>
        <w:t>高适、岑参、李颀、王昌龄。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sz w:val="28"/>
          <w:szCs w:val="28"/>
        </w:rPr>
      </w:pPr>
    </w:p>
    <w:p>
      <w:pPr>
        <w:spacing w:line="360" w:lineRule="auto"/>
        <w:jc w:val="left"/>
        <w:textAlignment w:val="center"/>
        <w:rPr>
          <w:rFonts w:ascii="宋体" w:eastAsia="宋体" w:hAnsi="宋体" w:cs="宋体"/>
          <w:sz w:val="24"/>
          <w:szCs w:val="24"/>
        </w:rPr>
      </w:pPr>
    </w:p>
    <w:sectPr>
      <w:headerReference w:type="default" r:id="rId6"/>
      <w:footerReference w:type="default" r:id="rId7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0" w:name="_Hlk144494651"/>
    <w:bookmarkStart w:id="1" w:name="_Hlk144494652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0"/>
    <w:bookmarkEnd w:id="1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1DC716E"/>
    <w:rsid w:val="02A57601"/>
    <w:rsid w:val="04BB0775"/>
    <w:rsid w:val="0A6A5645"/>
    <w:rsid w:val="0CAF67CC"/>
    <w:rsid w:val="1C034C5D"/>
    <w:rsid w:val="204D7D98"/>
    <w:rsid w:val="20FF05E9"/>
    <w:rsid w:val="29A759B4"/>
    <w:rsid w:val="2A4F2C0F"/>
    <w:rsid w:val="354953BE"/>
    <w:rsid w:val="383B573A"/>
    <w:rsid w:val="3A9B449A"/>
    <w:rsid w:val="3DA05553"/>
    <w:rsid w:val="41020072"/>
    <w:rsid w:val="51581F75"/>
    <w:rsid w:val="5BFA4714"/>
    <w:rsid w:val="5C5872CD"/>
    <w:rsid w:val="5E06429A"/>
    <w:rsid w:val="610C68D8"/>
    <w:rsid w:val="676F0150"/>
    <w:rsid w:val="75E8126A"/>
    <w:rsid w:val="795C3229"/>
    <w:rsid w:val="7B30034D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uiPriority="0" w:unhideWhenUsed="0" w:qFormat="1"/>
    <w:lsdException w:name="Normal Table" w:semiHidden="0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3907</Words>
  <Characters>3945</Characters>
  <Application>Microsoft Office Word</Application>
  <DocSecurity>0</DocSecurity>
  <Lines>13</Lines>
  <Paragraphs>3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2024-09-07T02:50:32Z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