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10375900</wp:posOffset>
            </wp:positionV>
            <wp:extent cx="254000" cy="2540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：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静女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1．下列加点字的读音有误的一项是（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</w:t>
      </w:r>
      <w:r>
        <w:rPr>
          <w:rFonts w:ascii="宋体" w:eastAsia="宋体" w:hAnsi="宋体" w:cs="宋体" w:hint="eastAsia"/>
          <w:sz w:val="28"/>
          <w:szCs w:val="28"/>
          <w:em w:val="dot"/>
        </w:rPr>
        <w:t>埋</w:t>
      </w:r>
      <w:r>
        <w:rPr>
          <w:rFonts w:ascii="宋体" w:eastAsia="宋体" w:hAnsi="宋体" w:cs="宋体" w:hint="eastAsia"/>
          <w:sz w:val="28"/>
          <w:szCs w:val="28"/>
        </w:rPr>
        <w:t>怨(m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 xml:space="preserve">n) 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锲</w:t>
      </w:r>
      <w:r>
        <w:rPr>
          <w:rFonts w:ascii="宋体" w:eastAsia="宋体" w:hAnsi="宋体" w:cs="宋体" w:hint="eastAsia"/>
          <w:kern w:val="0"/>
          <w:sz w:val="28"/>
          <w:szCs w:val="28"/>
        </w:rPr>
        <w:t>而不舍(q</w:t>
      </w:r>
      <w:r>
        <w:rPr>
          <w:rFonts w:ascii="宋体" w:eastAsia="宋体" w:hAnsi="宋体" w:cs="宋体" w:hint="eastAsia"/>
          <w:kern w:val="0"/>
          <w:sz w:val="28"/>
          <w:szCs w:val="28"/>
        </w:rPr>
        <w:t>ì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kern w:val="0"/>
          <w:sz w:val="28"/>
          <w:szCs w:val="28"/>
        </w:rPr>
        <w:t> 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载</w:t>
      </w:r>
      <w:r>
        <w:rPr>
          <w:rFonts w:ascii="宋体" w:eastAsia="宋体" w:hAnsi="宋体" w:cs="宋体" w:hint="eastAsia"/>
          <w:kern w:val="0"/>
          <w:sz w:val="28"/>
          <w:szCs w:val="28"/>
        </w:rPr>
        <w:t>渴载饥( z</w:t>
      </w:r>
      <w:r>
        <w:rPr>
          <w:rFonts w:ascii="宋体" w:eastAsia="宋体" w:hAnsi="宋体" w:cs="宋体" w:hint="eastAsia"/>
          <w:kern w:val="0"/>
          <w:sz w:val="28"/>
          <w:szCs w:val="28"/>
        </w:rPr>
        <w:t>à</w:t>
      </w:r>
      <w:r>
        <w:rPr>
          <w:rFonts w:ascii="宋体" w:eastAsia="宋体" w:hAnsi="宋体" w:cs="宋体" w:hint="eastAsia"/>
          <w:kern w:val="0"/>
          <w:sz w:val="28"/>
          <w:szCs w:val="28"/>
        </w:rPr>
        <w:t>i)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自惭形秽(hu</w:t>
      </w:r>
      <w:r>
        <w:rPr>
          <w:rFonts w:ascii="宋体" w:eastAsia="宋体" w:hAnsi="宋体" w:cs="宋体" w:hint="eastAsia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B．寒伧(chen)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静女其</w:t>
      </w:r>
      <w:r>
        <w:rPr>
          <w:rFonts w:ascii="宋体" w:eastAsia="宋体" w:hAnsi="宋体" w:cs="宋体" w:hint="eastAsia"/>
          <w:sz w:val="28"/>
          <w:szCs w:val="28"/>
          <w:em w:val="dot"/>
        </w:rPr>
        <w:t>娈</w:t>
      </w:r>
      <w:r>
        <w:rPr>
          <w:rFonts w:ascii="宋体" w:eastAsia="宋体" w:hAnsi="宋体" w:cs="宋体" w:hint="eastAsia"/>
          <w:sz w:val="28"/>
          <w:szCs w:val="28"/>
        </w:rPr>
        <w:t>（lu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eastAsia="宋体" w:hAnsi="宋体" w:cs="宋体" w:hint="eastAsia"/>
          <w:kern w:val="0"/>
          <w:sz w:val="28"/>
          <w:szCs w:val="28"/>
        </w:rPr>
        <w:t>搔首</w:t>
      </w:r>
      <w:r>
        <w:rPr>
          <w:rFonts w:ascii="宋体" w:eastAsia="宋体" w:hAnsi="宋体" w:cs="宋体" w:hint="eastAsia"/>
          <w:sz w:val="28"/>
          <w:szCs w:val="28"/>
          <w:em w:val="dot"/>
        </w:rPr>
        <w:t>踟</w:t>
      </w:r>
      <w:r>
        <w:rPr>
          <w:rFonts w:ascii="宋体" w:eastAsia="宋体" w:hAnsi="宋体" w:cs="宋体" w:hint="eastAsia"/>
          <w:kern w:val="0"/>
          <w:sz w:val="28"/>
          <w:szCs w:val="28"/>
        </w:rPr>
        <w:t>蹰( ch</w:t>
      </w:r>
      <w:r>
        <w:rPr>
          <w:rFonts w:ascii="宋体" w:eastAsia="宋体" w:hAnsi="宋体" w:cs="宋体" w:hint="eastAsia"/>
          <w:kern w:val="0"/>
          <w:sz w:val="28"/>
          <w:szCs w:val="28"/>
        </w:rPr>
        <w:t>í</w:t>
      </w:r>
      <w:r>
        <w:rPr>
          <w:rFonts w:ascii="宋体" w:eastAsia="宋体" w:hAnsi="宋体" w:cs="宋体" w:hint="eastAsia"/>
          <w:kern w:val="0"/>
          <w:sz w:val="28"/>
          <w:szCs w:val="28"/>
        </w:rPr>
        <w:t>)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与子同</w:t>
      </w:r>
      <w:r>
        <w:rPr>
          <w:rFonts w:ascii="宋体" w:eastAsia="宋体" w:hAnsi="宋体" w:cs="宋体" w:hint="eastAsia"/>
          <w:sz w:val="28"/>
          <w:szCs w:val="28"/>
          <w:em w:val="dot"/>
        </w:rPr>
        <w:t>泽</w:t>
      </w:r>
      <w:r>
        <w:rPr>
          <w:rFonts w:ascii="宋体" w:eastAsia="宋体" w:hAnsi="宋体" w:cs="宋体" w:hint="eastAsia"/>
          <w:sz w:val="28"/>
          <w:szCs w:val="28"/>
        </w:rPr>
        <w:t>（z</w:t>
      </w:r>
      <w:r>
        <w:rPr>
          <w:rFonts w:ascii="宋体" w:eastAsia="宋体" w:hAnsi="宋体" w:cs="宋体" w:hint="eastAsia"/>
          <w:sz w:val="28"/>
          <w:szCs w:val="28"/>
        </w:rPr>
        <w:t>é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C．饿殍( pi</w:t>
      </w:r>
      <w:r>
        <w:rPr>
          <w:rFonts w:ascii="宋体" w:eastAsia="宋体" w:hAnsi="宋体" w:cs="宋体" w:hint="eastAsia"/>
          <w:sz w:val="28"/>
          <w:szCs w:val="28"/>
        </w:rPr>
        <w:t>ǎ</w:t>
      </w:r>
      <w:r>
        <w:rPr>
          <w:rFonts w:ascii="宋体" w:eastAsia="宋体" w:hAnsi="宋体" w:cs="宋体" w:hint="eastAsia"/>
          <w:sz w:val="28"/>
          <w:szCs w:val="28"/>
        </w:rPr>
        <w:t>o)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em w:val="dot"/>
        </w:rPr>
        <w:t>夙</w:t>
      </w:r>
      <w:r>
        <w:rPr>
          <w:rFonts w:ascii="宋体" w:eastAsia="宋体" w:hAnsi="宋体" w:cs="宋体" w:hint="eastAsia"/>
          <w:sz w:val="28"/>
          <w:szCs w:val="28"/>
        </w:rPr>
        <w:t>兴夜寐（s</w:t>
      </w:r>
      <w:r>
        <w:rPr>
          <w:rFonts w:ascii="宋体" w:eastAsia="宋体" w:hAnsi="宋体" w:cs="宋体" w:hint="eastAsia"/>
          <w:sz w:val="28"/>
          <w:szCs w:val="28"/>
        </w:rPr>
        <w:t>ù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>  </w:t>
      </w:r>
      <w:r>
        <w:rPr>
          <w:rFonts w:ascii="宋体" w:eastAsia="宋体" w:hAnsi="宋体" w:cs="宋体" w:hint="eastAsia"/>
          <w:sz w:val="28"/>
          <w:szCs w:val="28"/>
          <w:em w:val="dot"/>
        </w:rPr>
        <w:t>贻</w:t>
      </w:r>
      <w:r>
        <w:rPr>
          <w:rFonts w:ascii="宋体" w:eastAsia="宋体" w:hAnsi="宋体" w:cs="宋体" w:hint="eastAsia"/>
          <w:sz w:val="28"/>
          <w:szCs w:val="28"/>
        </w:rPr>
        <w:t>我彤管（y</w:t>
      </w:r>
      <w:r>
        <w:rPr>
          <w:rFonts w:ascii="宋体" w:eastAsia="宋体" w:hAnsi="宋体" w:cs="宋体" w:hint="eastAsia"/>
          <w:sz w:val="28"/>
          <w:szCs w:val="28"/>
        </w:rPr>
        <w:t>í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修我矛</w:t>
      </w:r>
      <w:r>
        <w:rPr>
          <w:rFonts w:ascii="宋体" w:eastAsia="宋体" w:hAnsi="宋体" w:cs="宋体" w:hint="eastAsia"/>
          <w:sz w:val="28"/>
          <w:szCs w:val="28"/>
          <w:em w:val="dot"/>
        </w:rPr>
        <w:t>戟</w:t>
      </w:r>
      <w:r>
        <w:rPr>
          <w:rFonts w:ascii="宋体" w:eastAsia="宋体" w:hAnsi="宋体" w:cs="宋体" w:hint="eastAsia"/>
          <w:sz w:val="28"/>
          <w:szCs w:val="28"/>
        </w:rPr>
        <w:t>（q</w:t>
      </w:r>
      <w:r>
        <w:rPr>
          <w:rFonts w:ascii="宋体" w:eastAsia="宋体" w:hAnsi="宋体" w:cs="宋体" w:hint="eastAsia"/>
          <w:sz w:val="28"/>
          <w:szCs w:val="28"/>
        </w:rPr>
        <w:t>ǐ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kern w:val="0"/>
          <w:sz w:val="28"/>
          <w:szCs w:val="28"/>
        </w:rPr>
        <w:t>宁</w:t>
      </w:r>
      <w:r>
        <w:rPr>
          <w:rFonts w:ascii="宋体" w:eastAsia="宋体" w:hAnsi="宋体" w:cs="宋体" w:hint="eastAsia"/>
          <w:sz w:val="28"/>
          <w:szCs w:val="28"/>
          <w:em w:val="dot"/>
        </w:rPr>
        <w:t>谧</w:t>
      </w:r>
      <w:r>
        <w:rPr>
          <w:rFonts w:ascii="宋体" w:eastAsia="宋体" w:hAnsi="宋体" w:cs="宋体" w:hint="eastAsia"/>
          <w:kern w:val="0"/>
          <w:sz w:val="28"/>
          <w:szCs w:val="28"/>
        </w:rPr>
        <w:t>(m</w:t>
      </w:r>
      <w:r>
        <w:rPr>
          <w:rFonts w:ascii="宋体" w:eastAsia="宋体" w:hAnsi="宋体" w:cs="宋体" w:hint="eastAsia"/>
          <w:kern w:val="0"/>
          <w:sz w:val="28"/>
          <w:szCs w:val="28"/>
        </w:rPr>
        <w:t>ì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) 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洵</w:t>
      </w:r>
      <w:r>
        <w:rPr>
          <w:rFonts w:ascii="宋体" w:eastAsia="宋体" w:hAnsi="宋体" w:cs="宋体" w:hint="eastAsia"/>
          <w:sz w:val="28"/>
          <w:szCs w:val="28"/>
        </w:rPr>
        <w:t>美且异（x</w:t>
      </w:r>
      <w:r>
        <w:rPr>
          <w:rFonts w:ascii="宋体" w:eastAsia="宋体" w:hAnsi="宋体" w:cs="宋体" w:hint="eastAsia"/>
          <w:sz w:val="28"/>
          <w:szCs w:val="28"/>
        </w:rPr>
        <w:t>ú</w:t>
      </w:r>
      <w:r>
        <w:rPr>
          <w:rFonts w:ascii="宋体" w:eastAsia="宋体" w:hAnsi="宋体" w:cs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自牧归</w:t>
      </w:r>
      <w:r>
        <w:rPr>
          <w:rFonts w:ascii="宋体" w:eastAsia="宋体" w:hAnsi="宋体" w:cs="宋体" w:hint="eastAsia"/>
          <w:sz w:val="28"/>
          <w:szCs w:val="28"/>
          <w:em w:val="dot"/>
          <w:lang w:val="en-US" w:eastAsia="zh-CN"/>
        </w:rPr>
        <w:t>荑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(y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í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)      言简意赅(g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ā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i)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【详解】A．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锲而不舍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锲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hAnsi="宋体" w:cs="宋体" w:hint="eastAsia"/>
          <w:color w:val="FF0000"/>
          <w:sz w:val="28"/>
          <w:szCs w:val="28"/>
          <w:lang w:val="en-US" w:eastAsia="zh-CN"/>
        </w:rPr>
        <w:t>应读</w:t>
      </w:r>
      <w:r>
        <w:rPr>
          <w:rFonts w:ascii="宋体" w:hAnsi="宋体" w:cs="宋体" w:hint="eastAsia"/>
          <w:color w:val="FF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qi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è</w:t>
      </w:r>
      <w:r>
        <w:rPr>
          <w:rFonts w:ascii="宋体" w:hAnsi="宋体" w:cs="宋体" w:hint="eastAsia"/>
          <w:color w:val="FF0000"/>
          <w:sz w:val="28"/>
          <w:szCs w:val="28"/>
          <w:lang w:val="en-US" w:eastAsia="zh-CN"/>
        </w:rPr>
        <w:t>”</w:t>
      </w:r>
      <w:r>
        <w:rPr>
          <w:rFonts w:ascii="宋体" w:hAnsi="宋体" w:cs="宋体" w:hint="eastAsia"/>
          <w:color w:val="FF0000"/>
          <w:sz w:val="28"/>
          <w:szCs w:val="28"/>
          <w:lang w:val="en-US" w:eastAsia="zh-CN"/>
        </w:rPr>
        <w:t xml:space="preserve">；   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C． 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修我矛戟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戟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j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ǐ”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D.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自牧归荑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荑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应读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t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í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hAnsi="宋体" w:cs="宋体" w:hint="eastAsia"/>
          <w:color w:val="FF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2．下列各项中加点词语解释正确的一项是</w:t>
      </w:r>
      <w:r>
        <w:rPr>
          <w:rFonts w:ascii="宋体" w:hAnsi="宋体" w:cs="宋体" w:hint="eastAsia"/>
          <w:b/>
          <w:bCs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A．静女其</w:t>
      </w:r>
      <w:r>
        <w:rPr>
          <w:rFonts w:ascii="宋体" w:eastAsia="宋体" w:hAnsi="宋体" w:cs="宋体" w:hint="eastAsia"/>
          <w:sz w:val="28"/>
          <w:szCs w:val="28"/>
          <w:em w:val="dot"/>
        </w:rPr>
        <w:t>娈</w:t>
      </w:r>
      <w:r>
        <w:rPr>
          <w:rFonts w:ascii="宋体" w:eastAsia="宋体" w:hAnsi="宋体" w:cs="宋体" w:hint="eastAsia"/>
          <w:sz w:val="28"/>
          <w:szCs w:val="28"/>
        </w:rPr>
        <w:t>：面目姣好。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  <w:em w:val="dot"/>
        </w:rPr>
        <w:t>俟</w:t>
      </w:r>
      <w:r>
        <w:rPr>
          <w:rFonts w:ascii="宋体" w:eastAsia="宋体" w:hAnsi="宋体" w:cs="宋体" w:hint="eastAsia"/>
          <w:sz w:val="28"/>
          <w:szCs w:val="28"/>
        </w:rPr>
        <w:t>我于城隅：等待。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C．自牧</w:t>
      </w:r>
      <w:r>
        <w:rPr>
          <w:rFonts w:ascii="宋体" w:eastAsia="宋体" w:hAnsi="宋体" w:cs="宋体" w:hint="eastAsia"/>
          <w:sz w:val="28"/>
          <w:szCs w:val="28"/>
          <w:em w:val="dot"/>
        </w:rPr>
        <w:t>归</w:t>
      </w:r>
      <w:r>
        <w:rPr>
          <w:rFonts w:ascii="宋体" w:eastAsia="宋体" w:hAnsi="宋体" w:cs="宋体" w:hint="eastAsia"/>
          <w:sz w:val="28"/>
          <w:szCs w:val="28"/>
        </w:rPr>
        <w:t>荑：归还。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  <w:em w:val="dot"/>
        </w:rPr>
        <w:t>洵</w:t>
      </w:r>
      <w:r>
        <w:rPr>
          <w:rFonts w:ascii="宋体" w:eastAsia="宋体" w:hAnsi="宋体" w:cs="宋体" w:hint="eastAsia"/>
          <w:sz w:val="28"/>
          <w:szCs w:val="28"/>
        </w:rPr>
        <w:t>美且异：确实，诚然。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【答案】C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【详解】C项，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自牧归荑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意思是静女从郊野回来，采了白茅草送我。句中的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归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通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，赠送。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．下面有关《诗经》的表述，不正确的一项是（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A．《诗经》是我国最早的诗歌总集，被奉为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五经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之一。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B．《诗经》编成于战国时期，共305篇，又称为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诗三百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，开创了我国现实主义文学的先河，是我国现实主义文学的源头。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诗经六义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是指赋、比、兴、风、雅、颂。《卫风</w:t>
      </w:r>
      <w:r>
        <w:rPr>
          <w:rFonts w:ascii="宋体" w:eastAsia="宋体" w:hAnsi="宋体" w:cs="宋体" w:hint="eastAsia"/>
          <w:sz w:val="28"/>
          <w:szCs w:val="28"/>
        </w:rPr>
        <w:t>•</w:t>
      </w:r>
      <w:r>
        <w:rPr>
          <w:rFonts w:ascii="宋体" w:eastAsia="宋体" w:hAnsi="宋体" w:cs="宋体" w:hint="eastAsia"/>
          <w:sz w:val="28"/>
          <w:szCs w:val="28"/>
        </w:rPr>
        <w:t xml:space="preserve">氓》中 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桑之未落，其叶沃若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就用了比兴的手法。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国风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，有15国风，大都是民间歌谣；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雅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分大雅、小雅，是宫廷乐曲的歌辞；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分周颂、鲁颂、商颂，是宗庙祭礼的民歌。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【详解】B项，《诗经》约成书于春秋中期。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．下列各项中，关于文学常识的表述不正确的一项是（ 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A．《诗经》是我国第一部诗歌总集，按其内容分为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风、雅、颂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三大类，共收入诗歌三百零五篇。《诗经》最初称《诗》，汉代儒者奉为经典，乃称《诗经》。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B．屈原是我国历史上第一位伟大的爱国诗人，他创作了《离骚》《九歌》《九章》等作品。屈原开创的楚辞，同《诗经》共同构成中国诗歌的两大源头。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C．诸子散文，是春秋战国时期各个学派阐述自己学说的著作，是百家争鸣的产物。诸子的思想，尤其是儒家与道家的思想影响最大。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四书五经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是儒家经典。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四书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指《大学》《中庸》《论语》《孟子》这四部书；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五经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是《诗经》《尚书》《礼记》《易经》《春秋》的合称，其中《春秋》指的就是《左氏春秋》，也就是《左传》。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【详解】D.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《春秋》指的就是《左氏春秋》，也就是《左传》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错。《春秋》与《左传》不是同一本书，《春秋》是中国第一部编年体史书。《左传》是中国第一部叙事详细的编年体史书，同时也是杰出的历史散文巨著。《左传》相传是春秋末年鲁国的史官左丘明为《春秋》做注解的一部史书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阅读下面这首诗，回答后面的问题。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静女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《诗经</w:t>
      </w:r>
      <w:r>
        <w:rPr>
          <w:rFonts w:ascii="华文楷体" w:eastAsia="华文楷体" w:hAnsi="华文楷体" w:cs="华文楷体" w:hint="eastAsia"/>
          <w:sz w:val="28"/>
          <w:szCs w:val="28"/>
        </w:rPr>
        <w:t>·</w:t>
      </w:r>
      <w:r>
        <w:rPr>
          <w:rFonts w:ascii="华文楷体" w:eastAsia="华文楷体" w:hAnsi="华文楷体" w:cs="华文楷体" w:hint="eastAsia"/>
          <w:sz w:val="28"/>
          <w:szCs w:val="28"/>
        </w:rPr>
        <w:t>邶风》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静女其姝，俟我于城隅。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爱而不见，搔首踟蹰。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静女其娈，贻我彤管。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彤管有炜，说怿女美。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自牧归荑，洵美且异。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匪女之为美，美人之贻。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．对这首诗的赏析，不恰当的一项是（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A．这首诗基调欢快而富有情趣，叙写了一对青年男女约会的过程。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爱而不见，搔首踟蹰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这个细节惟妙惟肖地描绘了小伙子当时那种焦灼不安的情态。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C．这首诗以第一人称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我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的口吻，描写女青年见到恋人前后不同的心情。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说怿女美</w:t>
      </w:r>
      <w:r>
        <w:rPr>
          <w:rFonts w:ascii="宋体" w:eastAsia="宋体" w:hAnsi="宋体" w:cs="宋体" w:hint="eastAsia"/>
          <w:sz w:val="28"/>
          <w:szCs w:val="28"/>
        </w:rPr>
        <w:t>”“</w:t>
      </w:r>
      <w:r>
        <w:rPr>
          <w:rFonts w:ascii="宋体" w:eastAsia="宋体" w:hAnsi="宋体" w:cs="宋体" w:hint="eastAsia"/>
          <w:sz w:val="28"/>
          <w:szCs w:val="28"/>
        </w:rPr>
        <w:t>匪女之为美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这两句借物抒情，意涉双关，表面上男青年是在赞美姑娘馈赠给他的信物，实则表达了他对姑娘挚爱之情。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【答案】C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【详解】C．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女青年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错。诗中的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指男青年。此诗是从男子一方来写的，但通过他对恋人外貌的赞美，对她待自己情义之深的宣扬，也可见出未直接在诗中出现的那位女子的人物形象，甚至不妨说她的形象在男子的第一人称叙述中显得更为鲜明。而这又反过来使读者对小伙子的痴情加深了印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．对《静女》这首诗内容理解有误的一项是（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A．《静女》）运用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直陈其事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的手法，采用三章连唱的形式来叙写故事，感情回环往复，内容富于变化。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B．第一章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静女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尚未露面，但从她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爱而不见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的表现，可以推测出她矜持稳重的性格。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C．第二、三章是说小伙子的心上人到了，赠送给他一根色泽鲜艳的彤管，一根细嫩的荑草，小伙子欢悦欣喜。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D．小伙子对受赠的普通荑草由衷地大赞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洵美且异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，这既是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爱屋及乌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式的内心独白，又与第一章相呼应。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【详解】B．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矜持稳重的性格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错误，应为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活泼调皮的性格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爱而不见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的意思是故意躲藏让我找。从这些诗句中可以看出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静女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活泼调皮的性格。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8．下面对此诗的赏析，错误的一项是（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A．此诗以第一人称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我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写男青年与恋人约会的情景。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B．全诗三章，第一章重在写心理，第二章重在写场景。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C．第一章写青年之真诚，第二章写青年之欢喜，第三章写青年之痴情。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D．诗歌把人、物、情巧妙地融合起来，表现了男女青年热烈、纯朴的恋情。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【解析】B.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第一章重在写心理，第二章重在写场景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分析错误。应该是第一章重在写场景，第二章重在写心理。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9．下列对于《静女》这首诗的赏析，不正确的一项是（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A．这首诗的基调欢快而且富有情趣，生动传神地叙写了一对青年男女约会的过程。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搔首踟蹰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这个细节惟妙惟肖地描绘了小伙子当时那种焦灼不安的情态。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C．无论是赠彤管，还是赠荑草，都发生在同一天，可见这对青年男女的恋情已到极致。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D．这首诗除了细节描写外，还运用了双关及移情手法，因而生动活泼，富有情趣。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【答案】C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【解析】C项，错在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无论是赠彤管，还是赠荑草，都发生在同一天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，属于无中生有。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10．本诗中男女青年的形象是怎样的呢？通过哪些语句可以看出来？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【答案】男青年：憨厚、痴情。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搔首踟蹰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表现了男子的憨厚、真诚以及焦灼、忧虑，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说怿女美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匪女之为美，美人之贻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表现了男子的痴情。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女青年：美丽、调皮、可爱。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静女其姝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静女其娈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写出了女子的美丽，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爱而不见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写其调皮，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贻我彤管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自牧归荑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写其可爱。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2EFF79A7"/>
    <w:rsid w:val="321B52F1"/>
    <w:rsid w:val="354953BE"/>
    <w:rsid w:val="383B573A"/>
    <w:rsid w:val="3DA05553"/>
    <w:rsid w:val="41020072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5</Pages>
  <Words>2422</Words>
  <Characters>3127</Characters>
  <Application>Microsoft Office Word</Application>
  <DocSecurity>0</DocSecurity>
  <Lines>13</Lines>
  <Paragraphs>3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2024-09-07T08:15:45Z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